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043E" w14:textId="77777777" w:rsidR="00D8060B" w:rsidRDefault="005C3942" w:rsidP="00CA2383">
      <w:pPr>
        <w:contextualSpacing/>
        <w:jc w:val="center"/>
        <w:rPr>
          <w:b/>
          <w:sz w:val="36"/>
          <w:szCs w:val="36"/>
        </w:rPr>
      </w:pPr>
      <w:r>
        <w:rPr>
          <w:b/>
          <w:noProof/>
          <w:sz w:val="36"/>
          <w:szCs w:val="36"/>
          <w:lang w:val="en-CA" w:eastAsia="en-CA"/>
        </w:rPr>
        <w:drawing>
          <wp:anchor distT="0" distB="0" distL="114300" distR="114300" simplePos="0" relativeHeight="251658240" behindDoc="0" locked="0" layoutInCell="1" allowOverlap="1" wp14:anchorId="343E54B8" wp14:editId="5644D795">
            <wp:simplePos x="0" y="0"/>
            <wp:positionH relativeFrom="column">
              <wp:posOffset>-43815</wp:posOffset>
            </wp:positionH>
            <wp:positionV relativeFrom="paragraph">
              <wp:posOffset>164465</wp:posOffset>
            </wp:positionV>
            <wp:extent cx="952500" cy="857250"/>
            <wp:effectExtent l="19050" t="0" r="0" b="0"/>
            <wp:wrapNone/>
            <wp:docPr id="4" name="Picture 4" descr="CUPE_NB_294_227_sha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PE_NB_294_227_shade[2]"/>
                    <pic:cNvPicPr>
                      <a:picLocks noChangeAspect="1" noChangeArrowheads="1"/>
                    </pic:cNvPicPr>
                  </pic:nvPicPr>
                  <pic:blipFill>
                    <a:blip r:embed="rId5" cstate="print"/>
                    <a:srcRect/>
                    <a:stretch>
                      <a:fillRect/>
                    </a:stretch>
                  </pic:blipFill>
                  <pic:spPr bwMode="auto">
                    <a:xfrm>
                      <a:off x="0" y="0"/>
                      <a:ext cx="952500" cy="857250"/>
                    </a:xfrm>
                    <a:prstGeom prst="rect">
                      <a:avLst/>
                    </a:prstGeom>
                    <a:noFill/>
                    <a:ln w="9525">
                      <a:noFill/>
                      <a:miter lim="800000"/>
                      <a:headEnd/>
                      <a:tailEnd/>
                    </a:ln>
                  </pic:spPr>
                </pic:pic>
              </a:graphicData>
            </a:graphic>
          </wp:anchor>
        </w:drawing>
      </w:r>
      <w:r w:rsidR="008A36EA">
        <w:rPr>
          <w:b/>
          <w:sz w:val="36"/>
          <w:szCs w:val="36"/>
        </w:rPr>
        <w:t xml:space="preserve">                           </w:t>
      </w:r>
    </w:p>
    <w:p w14:paraId="2EFCAF71" w14:textId="77777777" w:rsidR="00672916" w:rsidRPr="00B37A52" w:rsidRDefault="00380DF5" w:rsidP="00CA2383">
      <w:pPr>
        <w:contextualSpacing/>
        <w:jc w:val="center"/>
        <w:rPr>
          <w:b/>
          <w:sz w:val="28"/>
          <w:szCs w:val="28"/>
        </w:rPr>
      </w:pPr>
      <w:r w:rsidRPr="00B37A52">
        <w:rPr>
          <w:b/>
          <w:sz w:val="28"/>
          <w:szCs w:val="28"/>
        </w:rPr>
        <w:t>OBSERVERS’</w:t>
      </w:r>
      <w:r w:rsidR="00672916" w:rsidRPr="00B37A52">
        <w:rPr>
          <w:b/>
          <w:sz w:val="28"/>
          <w:szCs w:val="28"/>
        </w:rPr>
        <w:t xml:space="preserve"> REGISTRATION FORM</w:t>
      </w:r>
    </w:p>
    <w:p w14:paraId="2EE351B3" w14:textId="77777777" w:rsidR="00672916" w:rsidRPr="00B37A52" w:rsidRDefault="008A36EA" w:rsidP="00CA2383">
      <w:pPr>
        <w:contextualSpacing/>
        <w:jc w:val="center"/>
        <w:rPr>
          <w:b/>
          <w:sz w:val="28"/>
          <w:szCs w:val="28"/>
        </w:rPr>
      </w:pPr>
      <w:r w:rsidRPr="00B37A52">
        <w:rPr>
          <w:b/>
          <w:sz w:val="28"/>
          <w:szCs w:val="28"/>
        </w:rPr>
        <w:t xml:space="preserve">                         </w:t>
      </w:r>
      <w:r w:rsidR="00672916" w:rsidRPr="00B37A52">
        <w:rPr>
          <w:b/>
          <w:sz w:val="28"/>
          <w:szCs w:val="28"/>
        </w:rPr>
        <w:t>FORMUL</w:t>
      </w:r>
      <w:r w:rsidR="00EC529E" w:rsidRPr="00B37A52">
        <w:rPr>
          <w:b/>
          <w:sz w:val="28"/>
          <w:szCs w:val="28"/>
        </w:rPr>
        <w:t>AIR</w:t>
      </w:r>
      <w:r w:rsidR="00672916" w:rsidRPr="00B37A52">
        <w:rPr>
          <w:b/>
          <w:sz w:val="28"/>
          <w:szCs w:val="28"/>
        </w:rPr>
        <w:t xml:space="preserve">E D'INSCRIPTION POUR </w:t>
      </w:r>
      <w:r w:rsidR="00380DF5" w:rsidRPr="00B37A52">
        <w:rPr>
          <w:b/>
          <w:sz w:val="28"/>
          <w:szCs w:val="28"/>
        </w:rPr>
        <w:t>OBSERVATEURS/</w:t>
      </w:r>
      <w:r w:rsidR="00380DF5" w:rsidRPr="00B37A52">
        <w:rPr>
          <w:b/>
          <w:sz w:val="28"/>
          <w:szCs w:val="28"/>
        </w:rPr>
        <w:tab/>
        <w:t>OBSERVATRICES</w:t>
      </w:r>
    </w:p>
    <w:p w14:paraId="61C21D16" w14:textId="77777777" w:rsidR="00204219" w:rsidRDefault="005C3942" w:rsidP="005C3942">
      <w:pPr>
        <w:tabs>
          <w:tab w:val="left" w:pos="2115"/>
        </w:tabs>
      </w:pPr>
      <w:r>
        <w:tab/>
      </w:r>
    </w:p>
    <w:p w14:paraId="6EE2C5C2" w14:textId="77777777" w:rsidR="00672916" w:rsidRDefault="00380DF5" w:rsidP="00AB3C86">
      <w:r>
        <w:tab/>
      </w:r>
      <w:r>
        <w:tab/>
      </w:r>
      <w:r>
        <w:tab/>
      </w:r>
      <w:r w:rsidR="00AB3C86" w:rsidRPr="00CA2383">
        <w:rPr>
          <w:b/>
        </w:rPr>
        <w:t>L</w:t>
      </w:r>
      <w:r w:rsidR="00703D4C" w:rsidRPr="00CA2383">
        <w:rPr>
          <w:b/>
        </w:rPr>
        <w:t>OCAL/</w:t>
      </w:r>
      <w:r w:rsidR="00703D4C" w:rsidRPr="000323F0">
        <w:rPr>
          <w:b/>
          <w:i/>
        </w:rPr>
        <w:t>SECTION LOCALE:</w:t>
      </w:r>
      <w:r w:rsidR="00D8060B">
        <w:t xml:space="preserve"> ________________</w:t>
      </w:r>
    </w:p>
    <w:p w14:paraId="0CC98B7B" w14:textId="77777777" w:rsidR="00B37A52" w:rsidRDefault="00380DF5" w:rsidP="0081551D">
      <w:pPr>
        <w:contextualSpacing/>
        <w:rPr>
          <w:b/>
        </w:rPr>
      </w:pPr>
      <w:proofErr w:type="spellStart"/>
      <w:r>
        <w:rPr>
          <w:b/>
        </w:rPr>
        <w:t>Observer’s</w:t>
      </w:r>
      <w:proofErr w:type="spellEnd"/>
      <w:r>
        <w:rPr>
          <w:b/>
        </w:rPr>
        <w:t xml:space="preserve"> </w:t>
      </w:r>
      <w:proofErr w:type="spellStart"/>
      <w:r>
        <w:rPr>
          <w:b/>
        </w:rPr>
        <w:t>n</w:t>
      </w:r>
      <w:r w:rsidR="0081551D" w:rsidRPr="00CA2383">
        <w:rPr>
          <w:b/>
        </w:rPr>
        <w:t>ame</w:t>
      </w:r>
      <w:proofErr w:type="spellEnd"/>
      <w:r w:rsidR="00B37A52">
        <w:rPr>
          <w:b/>
        </w:rPr>
        <w:t>/</w:t>
      </w:r>
      <w:r w:rsidR="00B37A52">
        <w:rPr>
          <w:b/>
        </w:rPr>
        <w:tab/>
        <w:t>__________________________________________________ Tel ________________</w:t>
      </w:r>
    </w:p>
    <w:p w14:paraId="2AF8A5A8" w14:textId="77777777" w:rsidR="0081551D" w:rsidRPr="00380DF5" w:rsidRDefault="00B37A52" w:rsidP="0081551D">
      <w:pPr>
        <w:contextualSpacing/>
      </w:pPr>
      <w:r>
        <w:rPr>
          <w:b/>
          <w:i/>
        </w:rPr>
        <w:t>N</w:t>
      </w:r>
      <w:r w:rsidR="0081551D" w:rsidRPr="00CA2383">
        <w:rPr>
          <w:b/>
          <w:i/>
        </w:rPr>
        <w:t>om d</w:t>
      </w:r>
      <w:r w:rsidR="00380DF5">
        <w:rPr>
          <w:b/>
          <w:i/>
        </w:rPr>
        <w:t>e l’observateur</w:t>
      </w:r>
      <w:r w:rsidR="0081551D" w:rsidRPr="00CA2383">
        <w:rPr>
          <w:b/>
          <w:i/>
        </w:rPr>
        <w:t>/</w:t>
      </w:r>
      <w:r w:rsidR="00204219">
        <w:rPr>
          <w:b/>
          <w:i/>
        </w:rPr>
        <w:t>observatrice</w:t>
      </w:r>
    </w:p>
    <w:p w14:paraId="1FF7EBCF" w14:textId="77777777" w:rsidR="00204219" w:rsidRDefault="00204219" w:rsidP="003A2AA6">
      <w:pPr>
        <w:contextualSpacing/>
        <w:rPr>
          <w:b/>
        </w:rPr>
      </w:pPr>
    </w:p>
    <w:p w14:paraId="051E2C82" w14:textId="77777777" w:rsidR="0081551D" w:rsidRPr="00B37A52" w:rsidRDefault="0081551D" w:rsidP="003A2AA6">
      <w:pPr>
        <w:contextualSpacing/>
      </w:pPr>
      <w:proofErr w:type="spellStart"/>
      <w:r w:rsidRPr="00204219">
        <w:rPr>
          <w:b/>
        </w:rPr>
        <w:t>Address</w:t>
      </w:r>
      <w:proofErr w:type="spellEnd"/>
      <w:r w:rsidR="00204219" w:rsidRPr="00204219">
        <w:rPr>
          <w:b/>
        </w:rPr>
        <w:t>/</w:t>
      </w:r>
      <w:r w:rsidRPr="00204219">
        <w:rPr>
          <w:b/>
          <w:i/>
        </w:rPr>
        <w:t>Adresse</w:t>
      </w:r>
      <w:r w:rsidRPr="00B37A52">
        <w:rPr>
          <w:i/>
        </w:rPr>
        <w:tab/>
      </w:r>
      <w:r w:rsidR="00AB3C86" w:rsidRPr="00B37A52">
        <w:t>___</w:t>
      </w:r>
      <w:r w:rsidRPr="00B37A52">
        <w:t>____________________________________________________</w:t>
      </w:r>
    </w:p>
    <w:p w14:paraId="719E3590" w14:textId="77777777" w:rsidR="0081551D" w:rsidRDefault="0081551D" w:rsidP="0081551D">
      <w:pPr>
        <w:contextualSpacing/>
      </w:pPr>
      <w:r w:rsidRPr="00204219">
        <w:rPr>
          <w:b/>
        </w:rPr>
        <w:t>Postal code/</w:t>
      </w:r>
      <w:r w:rsidRPr="00204219">
        <w:rPr>
          <w:b/>
          <w:i/>
        </w:rPr>
        <w:t>Code postal</w:t>
      </w:r>
      <w:r>
        <w:t xml:space="preserve"> __</w:t>
      </w:r>
      <w:r w:rsidR="00AB3C86">
        <w:t>___</w:t>
      </w:r>
      <w:r>
        <w:t xml:space="preserve">_________ </w:t>
      </w:r>
      <w:r w:rsidR="00204219">
        <w:tab/>
      </w:r>
      <w:r w:rsidRPr="00204219">
        <w:rPr>
          <w:b/>
        </w:rPr>
        <w:t>E-mail/</w:t>
      </w:r>
      <w:r w:rsidRPr="00204219">
        <w:rPr>
          <w:b/>
          <w:i/>
        </w:rPr>
        <w:t>courriel</w:t>
      </w:r>
      <w:r w:rsidRPr="000323F0">
        <w:rPr>
          <w:i/>
        </w:rPr>
        <w:t xml:space="preserve"> </w:t>
      </w:r>
      <w:r w:rsidR="00AB3C86">
        <w:t>_</w:t>
      </w:r>
      <w:r>
        <w:t>____________________________________</w:t>
      </w:r>
    </w:p>
    <w:p w14:paraId="5D79DA4F" w14:textId="77777777" w:rsidR="00204219" w:rsidRDefault="0081551D" w:rsidP="0081551D">
      <w:pPr>
        <w:contextualSpacing/>
      </w:pPr>
      <w:r>
        <w:tab/>
      </w:r>
    </w:p>
    <w:p w14:paraId="26B8F26D" w14:textId="77777777" w:rsidR="0081551D" w:rsidRDefault="0081551D" w:rsidP="0081551D">
      <w:pPr>
        <w:contextualSpacing/>
      </w:pPr>
      <w:r>
        <w:tab/>
      </w:r>
      <w:r>
        <w:tab/>
      </w:r>
      <w:r>
        <w:tab/>
      </w:r>
      <w:r>
        <w:tab/>
      </w:r>
    </w:p>
    <w:p w14:paraId="2038FE64" w14:textId="77777777" w:rsidR="00204219" w:rsidRDefault="00204219" w:rsidP="00204219">
      <w:pPr>
        <w:contextualSpacing/>
        <w:rPr>
          <w:b/>
        </w:rPr>
      </w:pPr>
      <w:proofErr w:type="spellStart"/>
      <w:r>
        <w:rPr>
          <w:b/>
        </w:rPr>
        <w:t>Observer’s</w:t>
      </w:r>
      <w:proofErr w:type="spellEnd"/>
      <w:r>
        <w:rPr>
          <w:b/>
        </w:rPr>
        <w:t xml:space="preserve"> </w:t>
      </w:r>
      <w:proofErr w:type="spellStart"/>
      <w:r>
        <w:rPr>
          <w:b/>
        </w:rPr>
        <w:t>n</w:t>
      </w:r>
      <w:r w:rsidRPr="00CA2383">
        <w:rPr>
          <w:b/>
        </w:rPr>
        <w:t>ame</w:t>
      </w:r>
      <w:proofErr w:type="spellEnd"/>
      <w:r>
        <w:rPr>
          <w:b/>
        </w:rPr>
        <w:t>/</w:t>
      </w:r>
      <w:r>
        <w:rPr>
          <w:b/>
        </w:rPr>
        <w:tab/>
        <w:t>__________________________________________________ Tel ________________</w:t>
      </w:r>
    </w:p>
    <w:p w14:paraId="4583FE0C" w14:textId="77777777" w:rsidR="00204219" w:rsidRPr="00380DF5" w:rsidRDefault="00204219" w:rsidP="00204219">
      <w:pPr>
        <w:contextualSpacing/>
      </w:pPr>
      <w:r>
        <w:rPr>
          <w:b/>
          <w:i/>
        </w:rPr>
        <w:t>N</w:t>
      </w:r>
      <w:r w:rsidRPr="00CA2383">
        <w:rPr>
          <w:b/>
          <w:i/>
        </w:rPr>
        <w:t>om d</w:t>
      </w:r>
      <w:r>
        <w:rPr>
          <w:b/>
          <w:i/>
        </w:rPr>
        <w:t>e l’observateur</w:t>
      </w:r>
      <w:r w:rsidRPr="00CA2383">
        <w:rPr>
          <w:b/>
          <w:i/>
        </w:rPr>
        <w:t>/</w:t>
      </w:r>
      <w:r>
        <w:rPr>
          <w:b/>
          <w:i/>
        </w:rPr>
        <w:t>observatrice</w:t>
      </w:r>
    </w:p>
    <w:p w14:paraId="73B5E347" w14:textId="77777777" w:rsidR="00204219" w:rsidRDefault="00204219" w:rsidP="00204219">
      <w:pPr>
        <w:contextualSpacing/>
        <w:rPr>
          <w:b/>
        </w:rPr>
      </w:pPr>
    </w:p>
    <w:p w14:paraId="23DD2197" w14:textId="77777777" w:rsidR="00204219" w:rsidRPr="00B37A52" w:rsidRDefault="00204219" w:rsidP="00204219">
      <w:pPr>
        <w:contextualSpacing/>
      </w:pPr>
      <w:proofErr w:type="spellStart"/>
      <w:r>
        <w:rPr>
          <w:b/>
        </w:rPr>
        <w:t>Address</w:t>
      </w:r>
      <w:proofErr w:type="spellEnd"/>
      <w:r w:rsidRPr="00204219">
        <w:rPr>
          <w:b/>
        </w:rPr>
        <w:t>/</w:t>
      </w:r>
      <w:r w:rsidRPr="00204219">
        <w:rPr>
          <w:b/>
          <w:i/>
        </w:rPr>
        <w:t>Adresse</w:t>
      </w:r>
      <w:r w:rsidRPr="00B37A52">
        <w:rPr>
          <w:i/>
        </w:rPr>
        <w:tab/>
      </w:r>
      <w:r w:rsidRPr="00B37A52">
        <w:t>_______________________________________________________</w:t>
      </w:r>
    </w:p>
    <w:p w14:paraId="755E6F00" w14:textId="77777777" w:rsidR="00204219" w:rsidRDefault="00E31036" w:rsidP="00204219">
      <w:pPr>
        <w:contextualSpacing/>
      </w:pPr>
      <w:r>
        <w:rPr>
          <w:noProof/>
          <w:lang w:val="en-CA" w:eastAsia="en-CA"/>
        </w:rPr>
        <mc:AlternateContent>
          <mc:Choice Requires="wps">
            <w:drawing>
              <wp:anchor distT="91440" distB="91440" distL="114300" distR="114300" simplePos="0" relativeHeight="251660288" behindDoc="0" locked="0" layoutInCell="0" allowOverlap="1" wp14:anchorId="2A0F4692" wp14:editId="271327E8">
                <wp:simplePos x="0" y="0"/>
                <wp:positionH relativeFrom="margin">
                  <wp:posOffset>-60960</wp:posOffset>
                </wp:positionH>
                <wp:positionV relativeFrom="margin">
                  <wp:posOffset>3441065</wp:posOffset>
                </wp:positionV>
                <wp:extent cx="6496050" cy="2331720"/>
                <wp:effectExtent l="30480" t="28575" r="36195" b="3048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96050" cy="2331720"/>
                        </a:xfrm>
                        <a:prstGeom prst="rect">
                          <a:avLst/>
                        </a:prstGeom>
                        <a:noFill/>
                        <a:ln w="57150" cmpd="thinThick">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24EEB318" w14:textId="77777777" w:rsidR="00D8060B" w:rsidRPr="00183648" w:rsidRDefault="00204219" w:rsidP="00204219">
                            <w:pPr>
                              <w:ind w:left="-270"/>
                              <w:contextualSpacing/>
                              <w:rPr>
                                <w:sz w:val="20"/>
                                <w:szCs w:val="20"/>
                              </w:rPr>
                            </w:pPr>
                            <w:r w:rsidRPr="00183648">
                              <w:rPr>
                                <w:sz w:val="20"/>
                                <w:szCs w:val="20"/>
                              </w:rPr>
                              <w:t xml:space="preserve">This </w:t>
                            </w:r>
                            <w:proofErr w:type="gramStart"/>
                            <w:r w:rsidRPr="00183648">
                              <w:rPr>
                                <w:sz w:val="20"/>
                                <w:szCs w:val="20"/>
                              </w:rPr>
                              <w:t>certifies</w:t>
                            </w:r>
                            <w:proofErr w:type="gramEnd"/>
                            <w:r w:rsidRPr="00183648">
                              <w:rPr>
                                <w:sz w:val="20"/>
                                <w:szCs w:val="20"/>
                              </w:rPr>
                              <w:t xml:space="preserve"> </w:t>
                            </w:r>
                            <w:proofErr w:type="spellStart"/>
                            <w:r w:rsidRPr="00183648">
                              <w:rPr>
                                <w:sz w:val="20"/>
                                <w:szCs w:val="20"/>
                              </w:rPr>
                              <w:t>that</w:t>
                            </w:r>
                            <w:proofErr w:type="spellEnd"/>
                            <w:r w:rsidRPr="00183648">
                              <w:rPr>
                                <w:sz w:val="20"/>
                                <w:szCs w:val="20"/>
                              </w:rPr>
                              <w:t xml:space="preserve"> the observer </w:t>
                            </w:r>
                            <w:proofErr w:type="spellStart"/>
                            <w:r w:rsidRPr="00183648">
                              <w:rPr>
                                <w:sz w:val="20"/>
                                <w:szCs w:val="20"/>
                              </w:rPr>
                              <w:t>named</w:t>
                            </w:r>
                            <w:proofErr w:type="spellEnd"/>
                            <w:r w:rsidRPr="00183648">
                              <w:rPr>
                                <w:sz w:val="20"/>
                                <w:szCs w:val="20"/>
                              </w:rPr>
                              <w:t xml:space="preserve"> </w:t>
                            </w:r>
                            <w:proofErr w:type="spellStart"/>
                            <w:r w:rsidRPr="00183648">
                              <w:rPr>
                                <w:sz w:val="20"/>
                                <w:szCs w:val="20"/>
                              </w:rPr>
                              <w:t>above</w:t>
                            </w:r>
                            <w:proofErr w:type="spellEnd"/>
                            <w:r w:rsidRPr="00183648">
                              <w:rPr>
                                <w:sz w:val="20"/>
                                <w:szCs w:val="20"/>
                              </w:rPr>
                              <w:tab/>
                            </w:r>
                            <w:r w:rsidRPr="00183648">
                              <w:rPr>
                                <w:sz w:val="20"/>
                                <w:szCs w:val="20"/>
                              </w:rPr>
                              <w:tab/>
                            </w:r>
                            <w:r w:rsidR="006225F7" w:rsidRPr="00183648">
                              <w:rPr>
                                <w:sz w:val="20"/>
                                <w:szCs w:val="20"/>
                              </w:rPr>
                              <w:sym w:font="Wingdings" w:char="F06F"/>
                            </w:r>
                            <w:r w:rsidR="00A520C3" w:rsidRPr="00183648">
                              <w:rPr>
                                <w:sz w:val="20"/>
                                <w:szCs w:val="20"/>
                              </w:rPr>
                              <w:tab/>
                            </w:r>
                            <w:r w:rsidRPr="00183648">
                              <w:rPr>
                                <w:i/>
                                <w:sz w:val="20"/>
                                <w:szCs w:val="20"/>
                              </w:rPr>
                              <w:t>La prés</w:t>
                            </w:r>
                            <w:r w:rsidR="00183648">
                              <w:rPr>
                                <w:i/>
                                <w:sz w:val="20"/>
                                <w:szCs w:val="20"/>
                              </w:rPr>
                              <w:t>ente atteste que l’observateur/l’observatrice</w:t>
                            </w:r>
                            <w:r w:rsidRPr="00183648">
                              <w:rPr>
                                <w:sz w:val="20"/>
                                <w:szCs w:val="20"/>
                              </w:rPr>
                              <w:t xml:space="preserve"> </w:t>
                            </w:r>
                          </w:p>
                          <w:p w14:paraId="745961F4" w14:textId="77777777" w:rsidR="00204219" w:rsidRPr="00183648" w:rsidRDefault="00D8060B" w:rsidP="00D8060B">
                            <w:pPr>
                              <w:ind w:left="5040" w:hanging="5310"/>
                              <w:contextualSpacing/>
                              <w:rPr>
                                <w:i/>
                                <w:sz w:val="20"/>
                                <w:szCs w:val="20"/>
                              </w:rPr>
                            </w:pPr>
                            <w:proofErr w:type="spellStart"/>
                            <w:proofErr w:type="gramStart"/>
                            <w:r w:rsidRPr="00183648">
                              <w:rPr>
                                <w:sz w:val="20"/>
                                <w:szCs w:val="20"/>
                              </w:rPr>
                              <w:t>is</w:t>
                            </w:r>
                            <w:proofErr w:type="spellEnd"/>
                            <w:proofErr w:type="gramEnd"/>
                            <w:r w:rsidRPr="00183648">
                              <w:rPr>
                                <w:sz w:val="20"/>
                                <w:szCs w:val="20"/>
                              </w:rPr>
                              <w:t xml:space="preserve"> </w:t>
                            </w:r>
                            <w:proofErr w:type="spellStart"/>
                            <w:r w:rsidR="00204219" w:rsidRPr="00183648">
                              <w:rPr>
                                <w:sz w:val="20"/>
                                <w:szCs w:val="20"/>
                              </w:rPr>
                              <w:t>authorized</w:t>
                            </w:r>
                            <w:proofErr w:type="spellEnd"/>
                            <w:r w:rsidR="00204219" w:rsidRPr="00183648">
                              <w:rPr>
                                <w:sz w:val="20"/>
                                <w:szCs w:val="20"/>
                              </w:rPr>
                              <w:t xml:space="preserve"> by </w:t>
                            </w:r>
                            <w:proofErr w:type="spellStart"/>
                            <w:r w:rsidR="00204219" w:rsidRPr="00183648">
                              <w:rPr>
                                <w:sz w:val="20"/>
                                <w:szCs w:val="20"/>
                              </w:rPr>
                              <w:t>this</w:t>
                            </w:r>
                            <w:proofErr w:type="spellEnd"/>
                            <w:r w:rsidR="00204219" w:rsidRPr="00183648">
                              <w:rPr>
                                <w:sz w:val="20"/>
                                <w:szCs w:val="20"/>
                              </w:rPr>
                              <w:t xml:space="preserve"> local.</w:t>
                            </w:r>
                            <w:r w:rsidR="00204219" w:rsidRPr="00183648">
                              <w:rPr>
                                <w:sz w:val="20"/>
                                <w:szCs w:val="20"/>
                              </w:rPr>
                              <w:tab/>
                            </w:r>
                            <w:proofErr w:type="gramStart"/>
                            <w:r w:rsidR="00204219" w:rsidRPr="00183648">
                              <w:rPr>
                                <w:i/>
                                <w:sz w:val="20"/>
                                <w:szCs w:val="20"/>
                              </w:rPr>
                              <w:t>ci</w:t>
                            </w:r>
                            <w:proofErr w:type="gramEnd"/>
                            <w:r w:rsidR="00204219" w:rsidRPr="00183648">
                              <w:rPr>
                                <w:i/>
                                <w:sz w:val="20"/>
                                <w:szCs w:val="20"/>
                              </w:rPr>
                              <w:t>-haut mentionné est accrédité par cette section locale.</w:t>
                            </w:r>
                          </w:p>
                          <w:p w14:paraId="240FBD5C" w14:textId="77777777" w:rsidR="006225F7" w:rsidRPr="00183648" w:rsidRDefault="006225F7" w:rsidP="00D8060B">
                            <w:pPr>
                              <w:ind w:left="5040" w:hanging="5310"/>
                              <w:contextualSpacing/>
                              <w:rPr>
                                <w:i/>
                                <w:sz w:val="20"/>
                                <w:szCs w:val="20"/>
                              </w:rPr>
                            </w:pPr>
                          </w:p>
                          <w:p w14:paraId="0AE045AC" w14:textId="77777777" w:rsidR="006225F7" w:rsidRPr="00183648" w:rsidRDefault="006225F7" w:rsidP="00D8060B">
                            <w:pPr>
                              <w:ind w:left="5040" w:hanging="5310"/>
                              <w:contextualSpacing/>
                              <w:rPr>
                                <w:i/>
                                <w:sz w:val="20"/>
                                <w:szCs w:val="20"/>
                              </w:rPr>
                            </w:pPr>
                            <w:r w:rsidRPr="00183648">
                              <w:rPr>
                                <w:sz w:val="20"/>
                                <w:szCs w:val="20"/>
                              </w:rPr>
                              <w:t xml:space="preserve">This </w:t>
                            </w:r>
                            <w:proofErr w:type="gramStart"/>
                            <w:r w:rsidRPr="00183648">
                              <w:rPr>
                                <w:sz w:val="20"/>
                                <w:szCs w:val="20"/>
                              </w:rPr>
                              <w:t>certifies</w:t>
                            </w:r>
                            <w:proofErr w:type="gramEnd"/>
                            <w:r w:rsidRPr="00183648">
                              <w:rPr>
                                <w:sz w:val="20"/>
                                <w:szCs w:val="20"/>
                              </w:rPr>
                              <w:t xml:space="preserve"> </w:t>
                            </w:r>
                            <w:proofErr w:type="spellStart"/>
                            <w:r w:rsidRPr="00183648">
                              <w:rPr>
                                <w:sz w:val="20"/>
                                <w:szCs w:val="20"/>
                              </w:rPr>
                              <w:t>that</w:t>
                            </w:r>
                            <w:proofErr w:type="spellEnd"/>
                            <w:r w:rsidRPr="00183648">
                              <w:rPr>
                                <w:sz w:val="20"/>
                                <w:szCs w:val="20"/>
                              </w:rPr>
                              <w:t xml:space="preserve"> </w:t>
                            </w:r>
                            <w:proofErr w:type="spellStart"/>
                            <w:r w:rsidRPr="00183648">
                              <w:rPr>
                                <w:sz w:val="20"/>
                                <w:szCs w:val="20"/>
                              </w:rPr>
                              <w:t>this</w:t>
                            </w:r>
                            <w:proofErr w:type="spellEnd"/>
                            <w:r w:rsidRPr="00183648">
                              <w:rPr>
                                <w:sz w:val="20"/>
                                <w:szCs w:val="20"/>
                              </w:rPr>
                              <w:t xml:space="preserve"> local has sent </w:t>
                            </w:r>
                            <w:proofErr w:type="spellStart"/>
                            <w:r w:rsidRPr="00183648">
                              <w:rPr>
                                <w:sz w:val="20"/>
                                <w:szCs w:val="20"/>
                              </w:rPr>
                              <w:t>their</w:t>
                            </w:r>
                            <w:proofErr w:type="spellEnd"/>
                            <w:r w:rsidRPr="00183648">
                              <w:rPr>
                                <w:sz w:val="20"/>
                                <w:szCs w:val="20"/>
                              </w:rPr>
                              <w:t xml:space="preserve"> allotted              </w:t>
                            </w:r>
                            <w:r w:rsidRPr="00183648">
                              <w:rPr>
                                <w:sz w:val="20"/>
                                <w:szCs w:val="20"/>
                              </w:rPr>
                              <w:sym w:font="Wingdings" w:char="F06F"/>
                            </w:r>
                            <w:r w:rsidRPr="00183648">
                              <w:rPr>
                                <w:sz w:val="20"/>
                                <w:szCs w:val="20"/>
                              </w:rPr>
                              <w:tab/>
                            </w:r>
                            <w:r w:rsidRPr="00183648">
                              <w:rPr>
                                <w:i/>
                                <w:sz w:val="20"/>
                                <w:szCs w:val="20"/>
                              </w:rPr>
                              <w:t>La présente atteste que la section locale a inscrit</w:t>
                            </w:r>
                          </w:p>
                          <w:p w14:paraId="58DD8364" w14:textId="77777777" w:rsidR="006225F7" w:rsidRPr="00183648" w:rsidRDefault="006225F7" w:rsidP="00D8060B">
                            <w:pPr>
                              <w:ind w:left="5040" w:hanging="5310"/>
                              <w:contextualSpacing/>
                              <w:rPr>
                                <w:i/>
                                <w:sz w:val="20"/>
                                <w:szCs w:val="20"/>
                              </w:rPr>
                            </w:pPr>
                            <w:proofErr w:type="spellStart"/>
                            <w:proofErr w:type="gramStart"/>
                            <w:r w:rsidRPr="00183648">
                              <w:rPr>
                                <w:sz w:val="20"/>
                                <w:szCs w:val="20"/>
                              </w:rPr>
                              <w:t>number</w:t>
                            </w:r>
                            <w:proofErr w:type="spellEnd"/>
                            <w:proofErr w:type="gramEnd"/>
                            <w:r w:rsidRPr="00183648">
                              <w:rPr>
                                <w:sz w:val="20"/>
                                <w:szCs w:val="20"/>
                              </w:rPr>
                              <w:t xml:space="preserve"> of </w:t>
                            </w:r>
                            <w:proofErr w:type="spellStart"/>
                            <w:r w:rsidRPr="00183648">
                              <w:rPr>
                                <w:sz w:val="20"/>
                                <w:szCs w:val="20"/>
                              </w:rPr>
                              <w:t>delegates</w:t>
                            </w:r>
                            <w:proofErr w:type="spellEnd"/>
                            <w:r w:rsidRPr="00183648">
                              <w:rPr>
                                <w:sz w:val="20"/>
                                <w:szCs w:val="20"/>
                              </w:rPr>
                              <w:t>/</w:t>
                            </w:r>
                            <w:proofErr w:type="spellStart"/>
                            <w:r w:rsidRPr="00183648">
                              <w:rPr>
                                <w:sz w:val="20"/>
                                <w:szCs w:val="20"/>
                              </w:rPr>
                              <w:t>alternates</w:t>
                            </w:r>
                            <w:proofErr w:type="spellEnd"/>
                            <w:r w:rsidRPr="00183648">
                              <w:rPr>
                                <w:sz w:val="20"/>
                                <w:szCs w:val="20"/>
                              </w:rPr>
                              <w:t xml:space="preserve"> </w:t>
                            </w:r>
                            <w:proofErr w:type="spellStart"/>
                            <w:r w:rsidRPr="00183648">
                              <w:rPr>
                                <w:sz w:val="20"/>
                                <w:szCs w:val="20"/>
                              </w:rPr>
                              <w:t>prior</w:t>
                            </w:r>
                            <w:proofErr w:type="spellEnd"/>
                            <w:r w:rsidRPr="00183648">
                              <w:rPr>
                                <w:sz w:val="20"/>
                                <w:szCs w:val="20"/>
                              </w:rPr>
                              <w:t xml:space="preserve"> to </w:t>
                            </w:r>
                            <w:proofErr w:type="spellStart"/>
                            <w:r w:rsidRPr="00183648">
                              <w:rPr>
                                <w:sz w:val="20"/>
                                <w:szCs w:val="20"/>
                              </w:rPr>
                              <w:t>observers</w:t>
                            </w:r>
                            <w:proofErr w:type="spellEnd"/>
                            <w:r w:rsidRPr="00183648">
                              <w:rPr>
                                <w:sz w:val="20"/>
                                <w:szCs w:val="20"/>
                              </w:rPr>
                              <w:t>’</w:t>
                            </w:r>
                            <w:r w:rsidRPr="00183648">
                              <w:rPr>
                                <w:sz w:val="20"/>
                                <w:szCs w:val="20"/>
                              </w:rPr>
                              <w:tab/>
                            </w:r>
                            <w:r w:rsidRPr="00183648">
                              <w:rPr>
                                <w:i/>
                                <w:sz w:val="20"/>
                                <w:szCs w:val="20"/>
                              </w:rPr>
                              <w:t>le nombre de délégué(e)s/substituts permis avant</w:t>
                            </w:r>
                          </w:p>
                          <w:p w14:paraId="45067E1A" w14:textId="77777777" w:rsidR="006225F7" w:rsidRPr="00183648" w:rsidRDefault="006225F7" w:rsidP="006225F7">
                            <w:pPr>
                              <w:ind w:left="5040" w:hanging="5310"/>
                              <w:contextualSpacing/>
                              <w:rPr>
                                <w:i/>
                                <w:sz w:val="20"/>
                                <w:szCs w:val="20"/>
                              </w:rPr>
                            </w:pPr>
                            <w:proofErr w:type="gramStart"/>
                            <w:r w:rsidRPr="00183648">
                              <w:rPr>
                                <w:sz w:val="20"/>
                                <w:szCs w:val="20"/>
                              </w:rPr>
                              <w:t>registration</w:t>
                            </w:r>
                            <w:proofErr w:type="gramEnd"/>
                            <w:r w:rsidRPr="00183648">
                              <w:rPr>
                                <w:sz w:val="20"/>
                                <w:szCs w:val="20"/>
                              </w:rPr>
                              <w:t>.</w:t>
                            </w:r>
                            <w:r w:rsidRPr="00183648">
                              <w:rPr>
                                <w:sz w:val="20"/>
                                <w:szCs w:val="20"/>
                              </w:rPr>
                              <w:tab/>
                            </w:r>
                            <w:proofErr w:type="gramStart"/>
                            <w:r w:rsidRPr="00183648">
                              <w:rPr>
                                <w:i/>
                                <w:sz w:val="20"/>
                                <w:szCs w:val="20"/>
                              </w:rPr>
                              <w:t>d’inscrire</w:t>
                            </w:r>
                            <w:proofErr w:type="gramEnd"/>
                            <w:r w:rsidRPr="00183648">
                              <w:rPr>
                                <w:i/>
                                <w:sz w:val="20"/>
                                <w:szCs w:val="20"/>
                              </w:rPr>
                              <w:t xml:space="preserve"> des observateurs/observatrices. </w:t>
                            </w:r>
                          </w:p>
                          <w:p w14:paraId="25207F11" w14:textId="77777777" w:rsidR="006225F7" w:rsidRPr="00183648" w:rsidRDefault="006225F7" w:rsidP="006225F7">
                            <w:pPr>
                              <w:ind w:left="5040" w:hanging="5310"/>
                              <w:contextualSpacing/>
                              <w:rPr>
                                <w:sz w:val="20"/>
                                <w:szCs w:val="20"/>
                              </w:rPr>
                            </w:pPr>
                          </w:p>
                          <w:p w14:paraId="6AB77DEC" w14:textId="77777777" w:rsidR="00204219" w:rsidRPr="00183648" w:rsidRDefault="00204219" w:rsidP="00D8060B">
                            <w:pPr>
                              <w:ind w:left="-270"/>
                              <w:contextualSpacing/>
                              <w:rPr>
                                <w:sz w:val="20"/>
                                <w:szCs w:val="20"/>
                              </w:rPr>
                            </w:pPr>
                            <w:r w:rsidRPr="00183648">
                              <w:rPr>
                                <w:sz w:val="20"/>
                                <w:szCs w:val="20"/>
                              </w:rPr>
                              <w:t>Signature of Local Officer</w:t>
                            </w:r>
                          </w:p>
                          <w:p w14:paraId="1C66C345" w14:textId="77777777" w:rsidR="00D8060B" w:rsidRPr="00183648" w:rsidRDefault="00204219" w:rsidP="00D8060B">
                            <w:pPr>
                              <w:ind w:left="-270"/>
                              <w:contextualSpacing/>
                              <w:rPr>
                                <w:i/>
                                <w:sz w:val="20"/>
                                <w:szCs w:val="20"/>
                              </w:rPr>
                            </w:pPr>
                            <w:r w:rsidRPr="00183648">
                              <w:rPr>
                                <w:i/>
                                <w:sz w:val="20"/>
                                <w:szCs w:val="20"/>
                              </w:rPr>
                              <w:t>Signature d'une dirigeante ou d'un dirigeant de la section locale</w:t>
                            </w:r>
                          </w:p>
                          <w:p w14:paraId="2D5DDD33" w14:textId="77777777" w:rsidR="00204219" w:rsidRDefault="00D8060B" w:rsidP="00D8060B">
                            <w:pPr>
                              <w:ind w:left="-270"/>
                              <w:contextualSpacing/>
                              <w:rPr>
                                <w:sz w:val="20"/>
                                <w:szCs w:val="20"/>
                              </w:rPr>
                            </w:pPr>
                            <w:r w:rsidRPr="00183648">
                              <w:rPr>
                                <w:sz w:val="20"/>
                                <w:szCs w:val="20"/>
                              </w:rPr>
                              <w:t>_______________</w:t>
                            </w:r>
                            <w:r w:rsidR="00204219" w:rsidRPr="00183648">
                              <w:rPr>
                                <w:sz w:val="20"/>
                                <w:szCs w:val="20"/>
                              </w:rPr>
                              <w:t>______________________________       Title/</w:t>
                            </w:r>
                            <w:r w:rsidR="00204219" w:rsidRPr="00183648">
                              <w:rPr>
                                <w:i/>
                                <w:sz w:val="20"/>
                                <w:szCs w:val="20"/>
                              </w:rPr>
                              <w:t xml:space="preserve">Titre </w:t>
                            </w:r>
                            <w:r w:rsidR="00204219" w:rsidRPr="00183648">
                              <w:rPr>
                                <w:sz w:val="20"/>
                                <w:szCs w:val="20"/>
                              </w:rPr>
                              <w:t>_______________________________</w:t>
                            </w:r>
                          </w:p>
                          <w:p w14:paraId="04FBAAAC" w14:textId="77777777" w:rsidR="006225F7" w:rsidRDefault="006225F7" w:rsidP="00D8060B">
                            <w:pPr>
                              <w:ind w:left="-270"/>
                              <w:contextualSpacing/>
                              <w:rPr>
                                <w:sz w:val="20"/>
                                <w:szCs w:val="20"/>
                              </w:rPr>
                            </w:pPr>
                          </w:p>
                          <w:p w14:paraId="45CF445A" w14:textId="77777777" w:rsidR="00204219" w:rsidRPr="00204219" w:rsidRDefault="00204219">
                            <w:pPr>
                              <w:rPr>
                                <w:color w:val="4F81BD" w:themeColor="accent1"/>
                                <w:sz w:val="20"/>
                                <w:szCs w:val="20"/>
                                <w:lang w:val="en-US"/>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2A0F4692" id="Rectangle 2" o:spid="_x0000_s1026" style="position:absolute;margin-left:-4.8pt;margin-top:270.95pt;width:511.5pt;height:183.6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" o:allowincell="f" filled="f" fillcolor="black [3213]" strokecolor="black [3213]" strokeweight="4.5pt">
                <v:stroke linestyle="thinThick"/>
                <v:shadow color="#f79646 [3209]" opacity=".5" offset="-15pt,0"/>
                <v:textbox inset="21.6pt,21.6pt,21.6pt,21.6pt">
                  <w:txbxContent>
                    <w:p w14:paraId="24EEB318" w14:textId="77777777" w:rsidR="00D8060B" w:rsidRPr="00183648" w:rsidRDefault="00204219" w:rsidP="00204219">
                      <w:pPr>
                        <w:ind w:left="-270"/>
                        <w:contextualSpacing/>
                        <w:rPr>
                          <w:sz w:val="20"/>
                          <w:szCs w:val="20"/>
                        </w:rPr>
                      </w:pPr>
                      <w:r w:rsidRPr="00183648">
                        <w:rPr>
                          <w:sz w:val="20"/>
                          <w:szCs w:val="20"/>
                        </w:rPr>
                        <w:t xml:space="preserve">This </w:t>
                      </w:r>
                      <w:proofErr w:type="gramStart"/>
                      <w:r w:rsidRPr="00183648">
                        <w:rPr>
                          <w:sz w:val="20"/>
                          <w:szCs w:val="20"/>
                        </w:rPr>
                        <w:t>certifies</w:t>
                      </w:r>
                      <w:proofErr w:type="gramEnd"/>
                      <w:r w:rsidRPr="00183648">
                        <w:rPr>
                          <w:sz w:val="20"/>
                          <w:szCs w:val="20"/>
                        </w:rPr>
                        <w:t xml:space="preserve"> </w:t>
                      </w:r>
                      <w:proofErr w:type="spellStart"/>
                      <w:r w:rsidRPr="00183648">
                        <w:rPr>
                          <w:sz w:val="20"/>
                          <w:szCs w:val="20"/>
                        </w:rPr>
                        <w:t>that</w:t>
                      </w:r>
                      <w:proofErr w:type="spellEnd"/>
                      <w:r w:rsidRPr="00183648">
                        <w:rPr>
                          <w:sz w:val="20"/>
                          <w:szCs w:val="20"/>
                        </w:rPr>
                        <w:t xml:space="preserve"> the observer </w:t>
                      </w:r>
                      <w:proofErr w:type="spellStart"/>
                      <w:r w:rsidRPr="00183648">
                        <w:rPr>
                          <w:sz w:val="20"/>
                          <w:szCs w:val="20"/>
                        </w:rPr>
                        <w:t>named</w:t>
                      </w:r>
                      <w:proofErr w:type="spellEnd"/>
                      <w:r w:rsidRPr="00183648">
                        <w:rPr>
                          <w:sz w:val="20"/>
                          <w:szCs w:val="20"/>
                        </w:rPr>
                        <w:t xml:space="preserve"> </w:t>
                      </w:r>
                      <w:proofErr w:type="spellStart"/>
                      <w:r w:rsidRPr="00183648">
                        <w:rPr>
                          <w:sz w:val="20"/>
                          <w:szCs w:val="20"/>
                        </w:rPr>
                        <w:t>above</w:t>
                      </w:r>
                      <w:proofErr w:type="spellEnd"/>
                      <w:r w:rsidRPr="00183648">
                        <w:rPr>
                          <w:sz w:val="20"/>
                          <w:szCs w:val="20"/>
                        </w:rPr>
                        <w:tab/>
                      </w:r>
                      <w:r w:rsidRPr="00183648">
                        <w:rPr>
                          <w:sz w:val="20"/>
                          <w:szCs w:val="20"/>
                        </w:rPr>
                        <w:tab/>
                      </w:r>
                      <w:r w:rsidR="006225F7" w:rsidRPr="00183648">
                        <w:rPr>
                          <w:sz w:val="20"/>
                          <w:szCs w:val="20"/>
                        </w:rPr>
                        <w:sym w:font="Wingdings" w:char="F06F"/>
                      </w:r>
                      <w:r w:rsidR="00A520C3" w:rsidRPr="00183648">
                        <w:rPr>
                          <w:sz w:val="20"/>
                          <w:szCs w:val="20"/>
                        </w:rPr>
                        <w:tab/>
                      </w:r>
                      <w:r w:rsidRPr="00183648">
                        <w:rPr>
                          <w:i/>
                          <w:sz w:val="20"/>
                          <w:szCs w:val="20"/>
                        </w:rPr>
                        <w:t>La prés</w:t>
                      </w:r>
                      <w:r w:rsidR="00183648">
                        <w:rPr>
                          <w:i/>
                          <w:sz w:val="20"/>
                          <w:szCs w:val="20"/>
                        </w:rPr>
                        <w:t>ente atteste que l’observateur/l’observatrice</w:t>
                      </w:r>
                      <w:r w:rsidRPr="00183648">
                        <w:rPr>
                          <w:sz w:val="20"/>
                          <w:szCs w:val="20"/>
                        </w:rPr>
                        <w:t xml:space="preserve"> </w:t>
                      </w:r>
                    </w:p>
                    <w:p w14:paraId="745961F4" w14:textId="77777777" w:rsidR="00204219" w:rsidRPr="00183648" w:rsidRDefault="00D8060B" w:rsidP="00D8060B">
                      <w:pPr>
                        <w:ind w:left="5040" w:hanging="5310"/>
                        <w:contextualSpacing/>
                        <w:rPr>
                          <w:i/>
                          <w:sz w:val="20"/>
                          <w:szCs w:val="20"/>
                        </w:rPr>
                      </w:pPr>
                      <w:proofErr w:type="spellStart"/>
                      <w:proofErr w:type="gramStart"/>
                      <w:r w:rsidRPr="00183648">
                        <w:rPr>
                          <w:sz w:val="20"/>
                          <w:szCs w:val="20"/>
                        </w:rPr>
                        <w:t>is</w:t>
                      </w:r>
                      <w:proofErr w:type="spellEnd"/>
                      <w:proofErr w:type="gramEnd"/>
                      <w:r w:rsidRPr="00183648">
                        <w:rPr>
                          <w:sz w:val="20"/>
                          <w:szCs w:val="20"/>
                        </w:rPr>
                        <w:t xml:space="preserve"> </w:t>
                      </w:r>
                      <w:proofErr w:type="spellStart"/>
                      <w:r w:rsidR="00204219" w:rsidRPr="00183648">
                        <w:rPr>
                          <w:sz w:val="20"/>
                          <w:szCs w:val="20"/>
                        </w:rPr>
                        <w:t>authorized</w:t>
                      </w:r>
                      <w:proofErr w:type="spellEnd"/>
                      <w:r w:rsidR="00204219" w:rsidRPr="00183648">
                        <w:rPr>
                          <w:sz w:val="20"/>
                          <w:szCs w:val="20"/>
                        </w:rPr>
                        <w:t xml:space="preserve"> by </w:t>
                      </w:r>
                      <w:proofErr w:type="spellStart"/>
                      <w:r w:rsidR="00204219" w:rsidRPr="00183648">
                        <w:rPr>
                          <w:sz w:val="20"/>
                          <w:szCs w:val="20"/>
                        </w:rPr>
                        <w:t>this</w:t>
                      </w:r>
                      <w:proofErr w:type="spellEnd"/>
                      <w:r w:rsidR="00204219" w:rsidRPr="00183648">
                        <w:rPr>
                          <w:sz w:val="20"/>
                          <w:szCs w:val="20"/>
                        </w:rPr>
                        <w:t xml:space="preserve"> local.</w:t>
                      </w:r>
                      <w:r w:rsidR="00204219" w:rsidRPr="00183648">
                        <w:rPr>
                          <w:sz w:val="20"/>
                          <w:szCs w:val="20"/>
                        </w:rPr>
                        <w:tab/>
                      </w:r>
                      <w:proofErr w:type="gramStart"/>
                      <w:r w:rsidR="00204219" w:rsidRPr="00183648">
                        <w:rPr>
                          <w:i/>
                          <w:sz w:val="20"/>
                          <w:szCs w:val="20"/>
                        </w:rPr>
                        <w:t>ci</w:t>
                      </w:r>
                      <w:proofErr w:type="gramEnd"/>
                      <w:r w:rsidR="00204219" w:rsidRPr="00183648">
                        <w:rPr>
                          <w:i/>
                          <w:sz w:val="20"/>
                          <w:szCs w:val="20"/>
                        </w:rPr>
                        <w:t>-haut mentionné est accrédité par cette section locale.</w:t>
                      </w:r>
                    </w:p>
                    <w:p w14:paraId="240FBD5C" w14:textId="77777777" w:rsidR="006225F7" w:rsidRPr="00183648" w:rsidRDefault="006225F7" w:rsidP="00D8060B">
                      <w:pPr>
                        <w:ind w:left="5040" w:hanging="5310"/>
                        <w:contextualSpacing/>
                        <w:rPr>
                          <w:i/>
                          <w:sz w:val="20"/>
                          <w:szCs w:val="20"/>
                        </w:rPr>
                      </w:pPr>
                    </w:p>
                    <w:p w14:paraId="0AE045AC" w14:textId="77777777" w:rsidR="006225F7" w:rsidRPr="00183648" w:rsidRDefault="006225F7" w:rsidP="00D8060B">
                      <w:pPr>
                        <w:ind w:left="5040" w:hanging="5310"/>
                        <w:contextualSpacing/>
                        <w:rPr>
                          <w:i/>
                          <w:sz w:val="20"/>
                          <w:szCs w:val="20"/>
                        </w:rPr>
                      </w:pPr>
                      <w:r w:rsidRPr="00183648">
                        <w:rPr>
                          <w:sz w:val="20"/>
                          <w:szCs w:val="20"/>
                        </w:rPr>
                        <w:t xml:space="preserve">This </w:t>
                      </w:r>
                      <w:proofErr w:type="gramStart"/>
                      <w:r w:rsidRPr="00183648">
                        <w:rPr>
                          <w:sz w:val="20"/>
                          <w:szCs w:val="20"/>
                        </w:rPr>
                        <w:t>certifies</w:t>
                      </w:r>
                      <w:proofErr w:type="gramEnd"/>
                      <w:r w:rsidRPr="00183648">
                        <w:rPr>
                          <w:sz w:val="20"/>
                          <w:szCs w:val="20"/>
                        </w:rPr>
                        <w:t xml:space="preserve"> </w:t>
                      </w:r>
                      <w:proofErr w:type="spellStart"/>
                      <w:r w:rsidRPr="00183648">
                        <w:rPr>
                          <w:sz w:val="20"/>
                          <w:szCs w:val="20"/>
                        </w:rPr>
                        <w:t>that</w:t>
                      </w:r>
                      <w:proofErr w:type="spellEnd"/>
                      <w:r w:rsidRPr="00183648">
                        <w:rPr>
                          <w:sz w:val="20"/>
                          <w:szCs w:val="20"/>
                        </w:rPr>
                        <w:t xml:space="preserve"> </w:t>
                      </w:r>
                      <w:proofErr w:type="spellStart"/>
                      <w:r w:rsidRPr="00183648">
                        <w:rPr>
                          <w:sz w:val="20"/>
                          <w:szCs w:val="20"/>
                        </w:rPr>
                        <w:t>this</w:t>
                      </w:r>
                      <w:proofErr w:type="spellEnd"/>
                      <w:r w:rsidRPr="00183648">
                        <w:rPr>
                          <w:sz w:val="20"/>
                          <w:szCs w:val="20"/>
                        </w:rPr>
                        <w:t xml:space="preserve"> local has sent </w:t>
                      </w:r>
                      <w:proofErr w:type="spellStart"/>
                      <w:r w:rsidRPr="00183648">
                        <w:rPr>
                          <w:sz w:val="20"/>
                          <w:szCs w:val="20"/>
                        </w:rPr>
                        <w:t>their</w:t>
                      </w:r>
                      <w:proofErr w:type="spellEnd"/>
                      <w:r w:rsidRPr="00183648">
                        <w:rPr>
                          <w:sz w:val="20"/>
                          <w:szCs w:val="20"/>
                        </w:rPr>
                        <w:t xml:space="preserve"> </w:t>
                      </w:r>
                      <w:proofErr w:type="spellStart"/>
                      <w:r w:rsidRPr="00183648">
                        <w:rPr>
                          <w:sz w:val="20"/>
                          <w:szCs w:val="20"/>
                        </w:rPr>
                        <w:t>allotted</w:t>
                      </w:r>
                      <w:proofErr w:type="spellEnd"/>
                      <w:r w:rsidRPr="00183648">
                        <w:rPr>
                          <w:sz w:val="20"/>
                          <w:szCs w:val="20"/>
                        </w:rPr>
                        <w:t xml:space="preserve">              </w:t>
                      </w:r>
                      <w:r w:rsidRPr="00183648">
                        <w:rPr>
                          <w:sz w:val="20"/>
                          <w:szCs w:val="20"/>
                        </w:rPr>
                        <w:sym w:font="Wingdings" w:char="F06F"/>
                      </w:r>
                      <w:r w:rsidRPr="00183648">
                        <w:rPr>
                          <w:sz w:val="20"/>
                          <w:szCs w:val="20"/>
                        </w:rPr>
                        <w:tab/>
                      </w:r>
                      <w:r w:rsidRPr="00183648">
                        <w:rPr>
                          <w:i/>
                          <w:sz w:val="20"/>
                          <w:szCs w:val="20"/>
                        </w:rPr>
                        <w:t>La présente atteste que la section locale a inscrit</w:t>
                      </w:r>
                    </w:p>
                    <w:p w14:paraId="58DD8364" w14:textId="77777777" w:rsidR="006225F7" w:rsidRPr="00183648" w:rsidRDefault="006225F7" w:rsidP="00D8060B">
                      <w:pPr>
                        <w:ind w:left="5040" w:hanging="5310"/>
                        <w:contextualSpacing/>
                        <w:rPr>
                          <w:i/>
                          <w:sz w:val="20"/>
                          <w:szCs w:val="20"/>
                        </w:rPr>
                      </w:pPr>
                      <w:proofErr w:type="spellStart"/>
                      <w:proofErr w:type="gramStart"/>
                      <w:r w:rsidRPr="00183648">
                        <w:rPr>
                          <w:sz w:val="20"/>
                          <w:szCs w:val="20"/>
                        </w:rPr>
                        <w:t>number</w:t>
                      </w:r>
                      <w:proofErr w:type="spellEnd"/>
                      <w:proofErr w:type="gramEnd"/>
                      <w:r w:rsidRPr="00183648">
                        <w:rPr>
                          <w:sz w:val="20"/>
                          <w:szCs w:val="20"/>
                        </w:rPr>
                        <w:t xml:space="preserve"> of </w:t>
                      </w:r>
                      <w:proofErr w:type="spellStart"/>
                      <w:r w:rsidRPr="00183648">
                        <w:rPr>
                          <w:sz w:val="20"/>
                          <w:szCs w:val="20"/>
                        </w:rPr>
                        <w:t>delegates</w:t>
                      </w:r>
                      <w:proofErr w:type="spellEnd"/>
                      <w:r w:rsidRPr="00183648">
                        <w:rPr>
                          <w:sz w:val="20"/>
                          <w:szCs w:val="20"/>
                        </w:rPr>
                        <w:t>/</w:t>
                      </w:r>
                      <w:proofErr w:type="spellStart"/>
                      <w:r w:rsidRPr="00183648">
                        <w:rPr>
                          <w:sz w:val="20"/>
                          <w:szCs w:val="20"/>
                        </w:rPr>
                        <w:t>alternates</w:t>
                      </w:r>
                      <w:proofErr w:type="spellEnd"/>
                      <w:r w:rsidRPr="00183648">
                        <w:rPr>
                          <w:sz w:val="20"/>
                          <w:szCs w:val="20"/>
                        </w:rPr>
                        <w:t xml:space="preserve"> </w:t>
                      </w:r>
                      <w:proofErr w:type="spellStart"/>
                      <w:r w:rsidRPr="00183648">
                        <w:rPr>
                          <w:sz w:val="20"/>
                          <w:szCs w:val="20"/>
                        </w:rPr>
                        <w:t>prior</w:t>
                      </w:r>
                      <w:proofErr w:type="spellEnd"/>
                      <w:r w:rsidRPr="00183648">
                        <w:rPr>
                          <w:sz w:val="20"/>
                          <w:szCs w:val="20"/>
                        </w:rPr>
                        <w:t xml:space="preserve"> to </w:t>
                      </w:r>
                      <w:proofErr w:type="spellStart"/>
                      <w:r w:rsidRPr="00183648">
                        <w:rPr>
                          <w:sz w:val="20"/>
                          <w:szCs w:val="20"/>
                        </w:rPr>
                        <w:t>observers</w:t>
                      </w:r>
                      <w:proofErr w:type="spellEnd"/>
                      <w:r w:rsidRPr="00183648">
                        <w:rPr>
                          <w:sz w:val="20"/>
                          <w:szCs w:val="20"/>
                        </w:rPr>
                        <w:t>’</w:t>
                      </w:r>
                      <w:r w:rsidRPr="00183648">
                        <w:rPr>
                          <w:sz w:val="20"/>
                          <w:szCs w:val="20"/>
                        </w:rPr>
                        <w:tab/>
                      </w:r>
                      <w:r w:rsidRPr="00183648">
                        <w:rPr>
                          <w:i/>
                          <w:sz w:val="20"/>
                          <w:szCs w:val="20"/>
                        </w:rPr>
                        <w:t>le nombre de délégué(e)s/substituts permis avant</w:t>
                      </w:r>
                    </w:p>
                    <w:p w14:paraId="45067E1A" w14:textId="77777777" w:rsidR="006225F7" w:rsidRPr="00183648" w:rsidRDefault="006225F7" w:rsidP="006225F7">
                      <w:pPr>
                        <w:ind w:left="5040" w:hanging="5310"/>
                        <w:contextualSpacing/>
                        <w:rPr>
                          <w:i/>
                          <w:sz w:val="20"/>
                          <w:szCs w:val="20"/>
                        </w:rPr>
                      </w:pPr>
                      <w:proofErr w:type="gramStart"/>
                      <w:r w:rsidRPr="00183648">
                        <w:rPr>
                          <w:sz w:val="20"/>
                          <w:szCs w:val="20"/>
                        </w:rPr>
                        <w:t>registration</w:t>
                      </w:r>
                      <w:proofErr w:type="gramEnd"/>
                      <w:r w:rsidRPr="00183648">
                        <w:rPr>
                          <w:sz w:val="20"/>
                          <w:szCs w:val="20"/>
                        </w:rPr>
                        <w:t>.</w:t>
                      </w:r>
                      <w:r w:rsidRPr="00183648">
                        <w:rPr>
                          <w:sz w:val="20"/>
                          <w:szCs w:val="20"/>
                        </w:rPr>
                        <w:tab/>
                      </w:r>
                      <w:proofErr w:type="gramStart"/>
                      <w:r w:rsidRPr="00183648">
                        <w:rPr>
                          <w:i/>
                          <w:sz w:val="20"/>
                          <w:szCs w:val="20"/>
                        </w:rPr>
                        <w:t>d’inscrire</w:t>
                      </w:r>
                      <w:proofErr w:type="gramEnd"/>
                      <w:r w:rsidRPr="00183648">
                        <w:rPr>
                          <w:i/>
                          <w:sz w:val="20"/>
                          <w:szCs w:val="20"/>
                        </w:rPr>
                        <w:t xml:space="preserve"> des observateurs/observatrices. </w:t>
                      </w:r>
                    </w:p>
                    <w:p w14:paraId="25207F11" w14:textId="77777777" w:rsidR="006225F7" w:rsidRPr="00183648" w:rsidRDefault="006225F7" w:rsidP="006225F7">
                      <w:pPr>
                        <w:ind w:left="5040" w:hanging="5310"/>
                        <w:contextualSpacing/>
                        <w:rPr>
                          <w:sz w:val="20"/>
                          <w:szCs w:val="20"/>
                        </w:rPr>
                      </w:pPr>
                    </w:p>
                    <w:p w14:paraId="6AB77DEC" w14:textId="77777777" w:rsidR="00204219" w:rsidRPr="00183648" w:rsidRDefault="00204219" w:rsidP="00D8060B">
                      <w:pPr>
                        <w:ind w:left="-270"/>
                        <w:contextualSpacing/>
                        <w:rPr>
                          <w:sz w:val="20"/>
                          <w:szCs w:val="20"/>
                        </w:rPr>
                      </w:pPr>
                      <w:r w:rsidRPr="00183648">
                        <w:rPr>
                          <w:sz w:val="20"/>
                          <w:szCs w:val="20"/>
                        </w:rPr>
                        <w:t xml:space="preserve">Signature of Local </w:t>
                      </w:r>
                      <w:proofErr w:type="spellStart"/>
                      <w:r w:rsidRPr="00183648">
                        <w:rPr>
                          <w:sz w:val="20"/>
                          <w:szCs w:val="20"/>
                        </w:rPr>
                        <w:t>Officer</w:t>
                      </w:r>
                      <w:proofErr w:type="spellEnd"/>
                    </w:p>
                    <w:p w14:paraId="1C66C345" w14:textId="77777777" w:rsidR="00D8060B" w:rsidRPr="00183648" w:rsidRDefault="00204219" w:rsidP="00D8060B">
                      <w:pPr>
                        <w:ind w:left="-270"/>
                        <w:contextualSpacing/>
                        <w:rPr>
                          <w:i/>
                          <w:sz w:val="20"/>
                          <w:szCs w:val="20"/>
                        </w:rPr>
                      </w:pPr>
                      <w:r w:rsidRPr="00183648">
                        <w:rPr>
                          <w:i/>
                          <w:sz w:val="20"/>
                          <w:szCs w:val="20"/>
                        </w:rPr>
                        <w:t>Signature d'une dirigeante ou d'un dirigeant de la section locale</w:t>
                      </w:r>
                    </w:p>
                    <w:p w14:paraId="2D5DDD33" w14:textId="77777777" w:rsidR="00204219" w:rsidRDefault="00D8060B" w:rsidP="00D8060B">
                      <w:pPr>
                        <w:ind w:left="-270"/>
                        <w:contextualSpacing/>
                        <w:rPr>
                          <w:sz w:val="20"/>
                          <w:szCs w:val="20"/>
                        </w:rPr>
                      </w:pPr>
                      <w:r w:rsidRPr="00183648">
                        <w:rPr>
                          <w:sz w:val="20"/>
                          <w:szCs w:val="20"/>
                        </w:rPr>
                        <w:t>_______________</w:t>
                      </w:r>
                      <w:r w:rsidR="00204219" w:rsidRPr="00183648">
                        <w:rPr>
                          <w:sz w:val="20"/>
                          <w:szCs w:val="20"/>
                        </w:rPr>
                        <w:t xml:space="preserve">______________________________       </w:t>
                      </w:r>
                      <w:proofErr w:type="spellStart"/>
                      <w:r w:rsidR="00204219" w:rsidRPr="00183648">
                        <w:rPr>
                          <w:sz w:val="20"/>
                          <w:szCs w:val="20"/>
                        </w:rPr>
                        <w:t>Title</w:t>
                      </w:r>
                      <w:proofErr w:type="spellEnd"/>
                      <w:r w:rsidR="00204219" w:rsidRPr="00183648">
                        <w:rPr>
                          <w:sz w:val="20"/>
                          <w:szCs w:val="20"/>
                        </w:rPr>
                        <w:t>/</w:t>
                      </w:r>
                      <w:r w:rsidR="00204219" w:rsidRPr="00183648">
                        <w:rPr>
                          <w:i/>
                          <w:sz w:val="20"/>
                          <w:szCs w:val="20"/>
                        </w:rPr>
                        <w:t xml:space="preserve">Titre </w:t>
                      </w:r>
                      <w:r w:rsidR="00204219" w:rsidRPr="00183648">
                        <w:rPr>
                          <w:sz w:val="20"/>
                          <w:szCs w:val="20"/>
                        </w:rPr>
                        <w:t>_______________________________</w:t>
                      </w:r>
                    </w:p>
                    <w:p w14:paraId="04FBAAAC" w14:textId="77777777" w:rsidR="006225F7" w:rsidRDefault="006225F7" w:rsidP="00D8060B">
                      <w:pPr>
                        <w:ind w:left="-270"/>
                        <w:contextualSpacing/>
                        <w:rPr>
                          <w:sz w:val="20"/>
                          <w:szCs w:val="20"/>
                        </w:rPr>
                      </w:pPr>
                    </w:p>
                    <w:p w14:paraId="45CF445A" w14:textId="77777777" w:rsidR="00204219" w:rsidRPr="00204219" w:rsidRDefault="00204219">
                      <w:pPr>
                        <w:rPr>
                          <w:color w:val="4F81BD" w:themeColor="accent1"/>
                          <w:sz w:val="20"/>
                          <w:szCs w:val="20"/>
                          <w:lang w:val="en-US"/>
                        </w:rPr>
                      </w:pPr>
                    </w:p>
                  </w:txbxContent>
                </v:textbox>
                <w10:wrap type="square" anchorx="margin" anchory="margin"/>
              </v:rect>
            </w:pict>
          </mc:Fallback>
        </mc:AlternateContent>
      </w:r>
      <w:r w:rsidR="00204219" w:rsidRPr="00204219">
        <w:rPr>
          <w:b/>
        </w:rPr>
        <w:t>Postal code/</w:t>
      </w:r>
      <w:r w:rsidR="00204219" w:rsidRPr="00204219">
        <w:rPr>
          <w:b/>
          <w:i/>
        </w:rPr>
        <w:t>Code postal</w:t>
      </w:r>
      <w:r w:rsidR="00204219">
        <w:t xml:space="preserve"> ______________ </w:t>
      </w:r>
      <w:r w:rsidR="00204219">
        <w:tab/>
      </w:r>
      <w:r w:rsidR="00204219" w:rsidRPr="00204219">
        <w:rPr>
          <w:b/>
        </w:rPr>
        <w:t>E-mail/</w:t>
      </w:r>
      <w:r w:rsidR="00204219" w:rsidRPr="00204219">
        <w:rPr>
          <w:b/>
          <w:i/>
        </w:rPr>
        <w:t>courriel</w:t>
      </w:r>
      <w:r w:rsidR="00204219" w:rsidRPr="000323F0">
        <w:rPr>
          <w:i/>
        </w:rPr>
        <w:t xml:space="preserve"> </w:t>
      </w:r>
      <w:r w:rsidR="00204219">
        <w:t>_____________________________________</w:t>
      </w:r>
    </w:p>
    <w:p w14:paraId="42D54856" w14:textId="21918C8A" w:rsidR="00204219" w:rsidRPr="00183648" w:rsidRDefault="00B37A52">
      <w:pPr>
        <w:contextualSpacing/>
        <w:rPr>
          <w:b/>
          <w:sz w:val="20"/>
          <w:szCs w:val="20"/>
        </w:rPr>
      </w:pPr>
      <w:proofErr w:type="spellStart"/>
      <w:r w:rsidRPr="00183648">
        <w:rPr>
          <w:b/>
          <w:sz w:val="20"/>
          <w:szCs w:val="20"/>
        </w:rPr>
        <w:t>Please</w:t>
      </w:r>
      <w:proofErr w:type="spellEnd"/>
      <w:r w:rsidRPr="00183648">
        <w:rPr>
          <w:b/>
          <w:sz w:val="20"/>
          <w:szCs w:val="20"/>
        </w:rPr>
        <w:t xml:space="preserve"> note and </w:t>
      </w:r>
      <w:proofErr w:type="spellStart"/>
      <w:r w:rsidRPr="00183648">
        <w:rPr>
          <w:b/>
          <w:sz w:val="20"/>
          <w:szCs w:val="20"/>
        </w:rPr>
        <w:t>read</w:t>
      </w:r>
      <w:proofErr w:type="spellEnd"/>
      <w:r w:rsidRPr="00183648">
        <w:rPr>
          <w:b/>
          <w:sz w:val="20"/>
          <w:szCs w:val="20"/>
        </w:rPr>
        <w:t xml:space="preserve"> article 4.1</w:t>
      </w:r>
      <w:r w:rsidR="00804CF8">
        <w:rPr>
          <w:b/>
          <w:sz w:val="20"/>
          <w:szCs w:val="20"/>
        </w:rPr>
        <w:t>4</w:t>
      </w:r>
      <w:r w:rsidRPr="00183648">
        <w:rPr>
          <w:b/>
          <w:sz w:val="20"/>
          <w:szCs w:val="20"/>
        </w:rPr>
        <w:t xml:space="preserve"> of the CUPE NB</w:t>
      </w:r>
      <w:r w:rsidR="00204219" w:rsidRPr="00183648">
        <w:rPr>
          <w:b/>
          <w:sz w:val="20"/>
          <w:szCs w:val="20"/>
        </w:rPr>
        <w:tab/>
      </w:r>
      <w:r w:rsidR="00204219" w:rsidRPr="00183648">
        <w:rPr>
          <w:b/>
          <w:sz w:val="20"/>
          <w:szCs w:val="20"/>
        </w:rPr>
        <w:tab/>
      </w:r>
      <w:r w:rsidR="00183648" w:rsidRPr="00183648">
        <w:rPr>
          <w:b/>
          <w:sz w:val="20"/>
          <w:szCs w:val="20"/>
        </w:rPr>
        <w:tab/>
      </w:r>
      <w:r w:rsidR="00204219" w:rsidRPr="00183648">
        <w:rPr>
          <w:b/>
          <w:sz w:val="20"/>
          <w:szCs w:val="20"/>
        </w:rPr>
        <w:t>Veuillez noter et lire l’article 4.1</w:t>
      </w:r>
      <w:r w:rsidR="00804CF8">
        <w:rPr>
          <w:b/>
          <w:sz w:val="20"/>
          <w:szCs w:val="20"/>
        </w:rPr>
        <w:t>4</w:t>
      </w:r>
      <w:r w:rsidR="00204219" w:rsidRPr="00183648">
        <w:rPr>
          <w:b/>
          <w:sz w:val="20"/>
          <w:szCs w:val="20"/>
        </w:rPr>
        <w:t xml:space="preserve"> des</w:t>
      </w:r>
      <w:r w:rsidR="00183648">
        <w:rPr>
          <w:b/>
          <w:sz w:val="20"/>
          <w:szCs w:val="20"/>
        </w:rPr>
        <w:t xml:space="preserve"> règlements </w:t>
      </w:r>
    </w:p>
    <w:p w14:paraId="0B44F678" w14:textId="77777777" w:rsidR="00204219" w:rsidRPr="00183648" w:rsidRDefault="00B37A52">
      <w:pPr>
        <w:contextualSpacing/>
        <w:rPr>
          <w:b/>
          <w:sz w:val="20"/>
          <w:szCs w:val="20"/>
        </w:rPr>
      </w:pPr>
      <w:r w:rsidRPr="00183648">
        <w:rPr>
          <w:b/>
          <w:sz w:val="20"/>
          <w:szCs w:val="20"/>
          <w:lang w:val="en-CA"/>
        </w:rPr>
        <w:t>By-laws on reverse side. Should you have any other</w:t>
      </w:r>
      <w:r w:rsidR="00204219" w:rsidRPr="00183648">
        <w:rPr>
          <w:b/>
          <w:sz w:val="20"/>
          <w:szCs w:val="20"/>
          <w:lang w:val="en-CA"/>
        </w:rPr>
        <w:tab/>
      </w:r>
      <w:r w:rsidR="00204219" w:rsidRPr="00183648">
        <w:rPr>
          <w:b/>
          <w:sz w:val="20"/>
          <w:szCs w:val="20"/>
          <w:lang w:val="en-CA"/>
        </w:rPr>
        <w:tab/>
      </w:r>
      <w:r w:rsidR="00183648" w:rsidRPr="00183648">
        <w:rPr>
          <w:b/>
          <w:sz w:val="20"/>
          <w:szCs w:val="20"/>
          <w:lang w:val="en-CA"/>
        </w:rPr>
        <w:tab/>
      </w:r>
      <w:r w:rsidR="00183648">
        <w:rPr>
          <w:b/>
          <w:sz w:val="20"/>
          <w:szCs w:val="20"/>
          <w:lang w:val="en-CA"/>
        </w:rPr>
        <w:t xml:space="preserve">du </w:t>
      </w:r>
      <w:r w:rsidR="00204219" w:rsidRPr="00183648">
        <w:rPr>
          <w:b/>
          <w:sz w:val="20"/>
          <w:szCs w:val="20"/>
          <w:lang w:val="en-CA"/>
        </w:rPr>
        <w:t xml:space="preserve">SCFP NB au verso.  </w:t>
      </w:r>
      <w:r w:rsidR="00204219" w:rsidRPr="00183648">
        <w:rPr>
          <w:b/>
          <w:sz w:val="20"/>
          <w:szCs w:val="20"/>
        </w:rPr>
        <w:t>Pour toute</w:t>
      </w:r>
      <w:r w:rsidR="00183648">
        <w:rPr>
          <w:b/>
          <w:sz w:val="20"/>
          <w:szCs w:val="20"/>
        </w:rPr>
        <w:t xml:space="preserve"> autre question,</w:t>
      </w:r>
    </w:p>
    <w:p w14:paraId="6FB00A4B" w14:textId="2A2C50B1" w:rsidR="00204219" w:rsidRPr="00183648" w:rsidRDefault="00B37A52">
      <w:pPr>
        <w:contextualSpacing/>
        <w:rPr>
          <w:b/>
          <w:sz w:val="20"/>
          <w:szCs w:val="20"/>
        </w:rPr>
      </w:pPr>
      <w:r w:rsidRPr="00183648">
        <w:rPr>
          <w:b/>
          <w:sz w:val="20"/>
          <w:szCs w:val="20"/>
        </w:rPr>
        <w:t xml:space="preserve"> </w:t>
      </w:r>
      <w:r w:rsidRPr="00CD1881">
        <w:rPr>
          <w:b/>
          <w:sz w:val="20"/>
          <w:szCs w:val="20"/>
          <w:lang w:val="en-CA"/>
        </w:rPr>
        <w:t xml:space="preserve">questions, please communicate with </w:t>
      </w:r>
      <w:r w:rsidR="00C471BD" w:rsidRPr="00CD1881">
        <w:rPr>
          <w:b/>
          <w:sz w:val="20"/>
          <w:szCs w:val="20"/>
          <w:lang w:val="en-CA"/>
        </w:rPr>
        <w:t>Kimberly Copp</w:t>
      </w:r>
      <w:r w:rsidRPr="00CD1881">
        <w:rPr>
          <w:b/>
          <w:sz w:val="20"/>
          <w:szCs w:val="20"/>
          <w:lang w:val="en-CA"/>
        </w:rPr>
        <w:t>.</w:t>
      </w:r>
      <w:r w:rsidR="00204219" w:rsidRPr="00CD1881">
        <w:rPr>
          <w:b/>
          <w:sz w:val="20"/>
          <w:szCs w:val="20"/>
          <w:lang w:val="en-CA"/>
        </w:rPr>
        <w:tab/>
      </w:r>
      <w:r w:rsidR="00204219" w:rsidRPr="00CD1881">
        <w:rPr>
          <w:b/>
          <w:sz w:val="20"/>
          <w:szCs w:val="20"/>
          <w:lang w:val="en-CA"/>
        </w:rPr>
        <w:tab/>
      </w:r>
      <w:proofErr w:type="gramStart"/>
      <w:r w:rsidR="00204219" w:rsidRPr="00183648">
        <w:rPr>
          <w:b/>
          <w:sz w:val="20"/>
          <w:szCs w:val="20"/>
        </w:rPr>
        <w:t>veuillez</w:t>
      </w:r>
      <w:proofErr w:type="gramEnd"/>
      <w:r w:rsidR="00204219" w:rsidRPr="00183648">
        <w:rPr>
          <w:b/>
          <w:sz w:val="20"/>
          <w:szCs w:val="20"/>
        </w:rPr>
        <w:t xml:space="preserve"> communiquer avec</w:t>
      </w:r>
      <w:r w:rsidR="00183648">
        <w:rPr>
          <w:b/>
          <w:sz w:val="20"/>
          <w:szCs w:val="20"/>
        </w:rPr>
        <w:t xml:space="preserve"> </w:t>
      </w:r>
      <w:r w:rsidR="00C471BD">
        <w:rPr>
          <w:b/>
          <w:sz w:val="20"/>
          <w:szCs w:val="20"/>
        </w:rPr>
        <w:t>Kimberly Copp</w:t>
      </w:r>
      <w:r w:rsidR="00204219" w:rsidRPr="00183648">
        <w:rPr>
          <w:b/>
          <w:sz w:val="20"/>
          <w:szCs w:val="20"/>
        </w:rPr>
        <w:t>.</w:t>
      </w:r>
    </w:p>
    <w:p w14:paraId="4F87E1FF" w14:textId="77777777" w:rsidR="00B37A52" w:rsidRPr="00183648" w:rsidRDefault="00B37A52">
      <w:pPr>
        <w:contextualSpacing/>
        <w:rPr>
          <w:sz w:val="20"/>
          <w:szCs w:val="20"/>
        </w:rPr>
      </w:pPr>
    </w:p>
    <w:p w14:paraId="2AF5CC21" w14:textId="77777777" w:rsidR="00AB3C86" w:rsidRPr="00183648" w:rsidRDefault="00AB3C86">
      <w:pPr>
        <w:contextualSpacing/>
        <w:rPr>
          <w:sz w:val="20"/>
          <w:szCs w:val="20"/>
        </w:rPr>
      </w:pPr>
      <w:r w:rsidRPr="00183648">
        <w:rPr>
          <w:b/>
          <w:sz w:val="20"/>
          <w:szCs w:val="20"/>
        </w:rPr>
        <w:t>WHITE COPY</w:t>
      </w:r>
      <w:r w:rsidRPr="00183648">
        <w:rPr>
          <w:sz w:val="20"/>
          <w:szCs w:val="20"/>
        </w:rPr>
        <w:t>: Return</w:t>
      </w:r>
      <w:r w:rsidR="00FF29ED" w:rsidRPr="00183648">
        <w:rPr>
          <w:sz w:val="20"/>
          <w:szCs w:val="20"/>
        </w:rPr>
        <w:t xml:space="preserve"> </w:t>
      </w:r>
      <w:proofErr w:type="spellStart"/>
      <w:r w:rsidRPr="00183648">
        <w:rPr>
          <w:sz w:val="20"/>
          <w:szCs w:val="20"/>
        </w:rPr>
        <w:t>with</w:t>
      </w:r>
      <w:proofErr w:type="spellEnd"/>
      <w:r w:rsidRPr="00183648">
        <w:rPr>
          <w:sz w:val="20"/>
          <w:szCs w:val="20"/>
        </w:rPr>
        <w:t xml:space="preserve"> the registration </w:t>
      </w:r>
      <w:proofErr w:type="spellStart"/>
      <w:r w:rsidRPr="00183648">
        <w:rPr>
          <w:sz w:val="20"/>
          <w:szCs w:val="20"/>
        </w:rPr>
        <w:t>fee</w:t>
      </w:r>
      <w:proofErr w:type="spellEnd"/>
      <w:r w:rsidRPr="00183648">
        <w:rPr>
          <w:sz w:val="20"/>
          <w:szCs w:val="20"/>
        </w:rPr>
        <w:tab/>
      </w:r>
      <w:r w:rsidRPr="00183648">
        <w:rPr>
          <w:sz w:val="20"/>
          <w:szCs w:val="20"/>
        </w:rPr>
        <w:tab/>
      </w:r>
      <w:r w:rsidRPr="00183648">
        <w:rPr>
          <w:sz w:val="20"/>
          <w:szCs w:val="20"/>
        </w:rPr>
        <w:tab/>
      </w:r>
      <w:r w:rsidRPr="00183648">
        <w:rPr>
          <w:b/>
          <w:i/>
          <w:sz w:val="20"/>
          <w:szCs w:val="20"/>
        </w:rPr>
        <w:t>COPIE BLANCHE</w:t>
      </w:r>
      <w:r w:rsidR="00FF29ED" w:rsidRPr="00183648">
        <w:rPr>
          <w:i/>
          <w:sz w:val="20"/>
          <w:szCs w:val="20"/>
        </w:rPr>
        <w:t>:</w:t>
      </w:r>
      <w:r w:rsidRPr="00183648">
        <w:rPr>
          <w:i/>
          <w:sz w:val="20"/>
          <w:szCs w:val="20"/>
        </w:rPr>
        <w:t xml:space="preserve"> </w:t>
      </w:r>
      <w:r w:rsidR="00FF29ED" w:rsidRPr="00183648">
        <w:rPr>
          <w:i/>
          <w:sz w:val="20"/>
          <w:szCs w:val="20"/>
        </w:rPr>
        <w:t>à</w:t>
      </w:r>
      <w:r w:rsidRPr="00183648">
        <w:rPr>
          <w:i/>
          <w:sz w:val="20"/>
          <w:szCs w:val="20"/>
        </w:rPr>
        <w:t xml:space="preserve"> remettre avec </w:t>
      </w:r>
      <w:r w:rsidR="00FF29ED" w:rsidRPr="00183648">
        <w:rPr>
          <w:i/>
          <w:sz w:val="20"/>
          <w:szCs w:val="20"/>
        </w:rPr>
        <w:t>droits</w:t>
      </w:r>
    </w:p>
    <w:p w14:paraId="32A4D552" w14:textId="2236BED0" w:rsidR="00AB3C86" w:rsidRPr="00183648" w:rsidRDefault="00FF29ED">
      <w:pPr>
        <w:contextualSpacing/>
        <w:rPr>
          <w:sz w:val="20"/>
          <w:szCs w:val="20"/>
        </w:rPr>
      </w:pPr>
      <w:proofErr w:type="gramStart"/>
      <w:r w:rsidRPr="00183648">
        <w:rPr>
          <w:sz w:val="20"/>
          <w:szCs w:val="20"/>
        </w:rPr>
        <w:t>o</w:t>
      </w:r>
      <w:r w:rsidR="00AB3C86" w:rsidRPr="00183648">
        <w:rPr>
          <w:sz w:val="20"/>
          <w:szCs w:val="20"/>
        </w:rPr>
        <w:t>f</w:t>
      </w:r>
      <w:proofErr w:type="gramEnd"/>
      <w:r w:rsidRPr="00183648">
        <w:rPr>
          <w:sz w:val="20"/>
          <w:szCs w:val="20"/>
        </w:rPr>
        <w:t xml:space="preserve"> </w:t>
      </w:r>
      <w:r w:rsidR="00AB3C86" w:rsidRPr="00183648">
        <w:rPr>
          <w:b/>
          <w:sz w:val="20"/>
          <w:szCs w:val="20"/>
        </w:rPr>
        <w:t>$</w:t>
      </w:r>
      <w:r w:rsidR="000C4279">
        <w:rPr>
          <w:b/>
          <w:sz w:val="20"/>
          <w:szCs w:val="20"/>
        </w:rPr>
        <w:t>1</w:t>
      </w:r>
      <w:r w:rsidR="0011744D">
        <w:rPr>
          <w:b/>
          <w:sz w:val="20"/>
          <w:szCs w:val="20"/>
        </w:rPr>
        <w:t>75</w:t>
      </w:r>
      <w:r w:rsidR="000C4279">
        <w:rPr>
          <w:b/>
          <w:sz w:val="20"/>
          <w:szCs w:val="20"/>
        </w:rPr>
        <w:t xml:space="preserve"> </w:t>
      </w:r>
      <w:r w:rsidR="00AB3C86" w:rsidRPr="00183648">
        <w:rPr>
          <w:sz w:val="20"/>
          <w:szCs w:val="20"/>
        </w:rPr>
        <w:t xml:space="preserve">for </w:t>
      </w:r>
      <w:proofErr w:type="spellStart"/>
      <w:r w:rsidR="00AB3C86" w:rsidRPr="00183648">
        <w:rPr>
          <w:sz w:val="20"/>
          <w:szCs w:val="20"/>
        </w:rPr>
        <w:t>each</w:t>
      </w:r>
      <w:proofErr w:type="spellEnd"/>
      <w:r w:rsidRPr="00183648">
        <w:rPr>
          <w:sz w:val="20"/>
          <w:szCs w:val="20"/>
        </w:rPr>
        <w:t xml:space="preserve"> </w:t>
      </w:r>
      <w:r w:rsidR="009D539A" w:rsidRPr="00183648">
        <w:rPr>
          <w:sz w:val="20"/>
          <w:szCs w:val="20"/>
        </w:rPr>
        <w:t>observer</w:t>
      </w:r>
      <w:r w:rsidR="00AB3C86" w:rsidRPr="00183648">
        <w:rPr>
          <w:sz w:val="20"/>
          <w:szCs w:val="20"/>
        </w:rPr>
        <w:t xml:space="preserve"> to:</w:t>
      </w:r>
      <w:r w:rsidR="00AB3C86" w:rsidRPr="00183648">
        <w:rPr>
          <w:sz w:val="20"/>
          <w:szCs w:val="20"/>
        </w:rPr>
        <w:tab/>
      </w:r>
      <w:r w:rsidR="00AB3C86" w:rsidRPr="00183648">
        <w:rPr>
          <w:sz w:val="20"/>
          <w:szCs w:val="20"/>
        </w:rPr>
        <w:tab/>
      </w:r>
      <w:r w:rsidR="00AB3C86" w:rsidRPr="00183648">
        <w:rPr>
          <w:sz w:val="20"/>
          <w:szCs w:val="20"/>
        </w:rPr>
        <w:tab/>
      </w:r>
      <w:r w:rsidR="00AB3C86" w:rsidRPr="00183648">
        <w:rPr>
          <w:sz w:val="20"/>
          <w:szCs w:val="20"/>
        </w:rPr>
        <w:tab/>
      </w:r>
      <w:r w:rsidR="00AB3C86" w:rsidRPr="00183648">
        <w:rPr>
          <w:sz w:val="20"/>
          <w:szCs w:val="20"/>
        </w:rPr>
        <w:tab/>
      </w:r>
      <w:r w:rsidR="00AB3C86" w:rsidRPr="00183648">
        <w:rPr>
          <w:i/>
          <w:sz w:val="20"/>
          <w:szCs w:val="20"/>
        </w:rPr>
        <w:t xml:space="preserve">d'inscription de </w:t>
      </w:r>
      <w:r w:rsidR="000C4279">
        <w:rPr>
          <w:b/>
          <w:i/>
          <w:sz w:val="20"/>
          <w:szCs w:val="20"/>
        </w:rPr>
        <w:t>1</w:t>
      </w:r>
      <w:r w:rsidR="0011744D">
        <w:rPr>
          <w:b/>
          <w:i/>
          <w:sz w:val="20"/>
          <w:szCs w:val="20"/>
        </w:rPr>
        <w:t>75</w:t>
      </w:r>
      <w:r w:rsidR="00AB3C86" w:rsidRPr="00183648">
        <w:rPr>
          <w:b/>
          <w:i/>
          <w:sz w:val="20"/>
          <w:szCs w:val="20"/>
        </w:rPr>
        <w:t>$</w:t>
      </w:r>
      <w:r w:rsidR="00AB3C86" w:rsidRPr="00183648">
        <w:rPr>
          <w:i/>
          <w:sz w:val="20"/>
          <w:szCs w:val="20"/>
        </w:rPr>
        <w:t xml:space="preserve"> par </w:t>
      </w:r>
      <w:r w:rsidR="009D539A" w:rsidRPr="00183648">
        <w:rPr>
          <w:i/>
          <w:sz w:val="20"/>
          <w:szCs w:val="20"/>
        </w:rPr>
        <w:t>observateur</w:t>
      </w:r>
      <w:r w:rsidR="00AB3C86" w:rsidRPr="00183648">
        <w:rPr>
          <w:i/>
          <w:sz w:val="20"/>
          <w:szCs w:val="20"/>
        </w:rPr>
        <w:t xml:space="preserve"> à:</w:t>
      </w:r>
    </w:p>
    <w:p w14:paraId="789881A1" w14:textId="77777777" w:rsidR="00AB3C86" w:rsidRPr="00183648" w:rsidRDefault="00AB3C86">
      <w:pPr>
        <w:contextualSpacing/>
        <w:rPr>
          <w:sz w:val="20"/>
          <w:szCs w:val="20"/>
        </w:rPr>
      </w:pPr>
    </w:p>
    <w:p w14:paraId="0DB1EB56" w14:textId="47B29DE2" w:rsidR="00AB3C86" w:rsidRPr="00F3423B" w:rsidRDefault="00C471BD">
      <w:pPr>
        <w:contextualSpacing/>
        <w:rPr>
          <w:sz w:val="20"/>
          <w:szCs w:val="20"/>
          <w:lang w:val="en-CA"/>
        </w:rPr>
      </w:pPr>
      <w:r w:rsidRPr="00F3423B">
        <w:rPr>
          <w:sz w:val="20"/>
          <w:szCs w:val="20"/>
          <w:lang w:val="en-CA"/>
        </w:rPr>
        <w:t>Kimberly Copp</w:t>
      </w:r>
      <w:r w:rsidR="00EE5E56" w:rsidRPr="00F3423B">
        <w:rPr>
          <w:sz w:val="20"/>
          <w:szCs w:val="20"/>
          <w:lang w:val="en-CA"/>
        </w:rPr>
        <w:t>, Secretary-</w:t>
      </w:r>
      <w:r w:rsidR="00FF29ED" w:rsidRPr="00F3423B">
        <w:rPr>
          <w:sz w:val="20"/>
          <w:szCs w:val="20"/>
          <w:lang w:val="en-CA"/>
        </w:rPr>
        <w:t>t</w:t>
      </w:r>
      <w:r w:rsidR="00AB3C86" w:rsidRPr="00F3423B">
        <w:rPr>
          <w:sz w:val="20"/>
          <w:szCs w:val="20"/>
          <w:lang w:val="en-CA"/>
        </w:rPr>
        <w:t>reasurer</w:t>
      </w:r>
      <w:r w:rsidR="00AB3C86" w:rsidRPr="00F3423B">
        <w:rPr>
          <w:sz w:val="20"/>
          <w:szCs w:val="20"/>
          <w:lang w:val="en-CA"/>
        </w:rPr>
        <w:tab/>
      </w:r>
      <w:r w:rsidR="00AB3C86" w:rsidRPr="00F3423B">
        <w:rPr>
          <w:sz w:val="20"/>
          <w:szCs w:val="20"/>
          <w:lang w:val="en-CA"/>
        </w:rPr>
        <w:tab/>
      </w:r>
      <w:r w:rsidR="00AB3C86" w:rsidRPr="00F3423B">
        <w:rPr>
          <w:sz w:val="20"/>
          <w:szCs w:val="20"/>
          <w:lang w:val="en-CA"/>
        </w:rPr>
        <w:tab/>
      </w:r>
      <w:r w:rsidR="00AB3C86" w:rsidRPr="00F3423B">
        <w:rPr>
          <w:sz w:val="20"/>
          <w:szCs w:val="20"/>
          <w:lang w:val="en-CA"/>
        </w:rPr>
        <w:tab/>
      </w:r>
      <w:r w:rsidRPr="00F3423B">
        <w:rPr>
          <w:i/>
          <w:sz w:val="20"/>
          <w:szCs w:val="20"/>
          <w:lang w:val="en-CA"/>
        </w:rPr>
        <w:t>Kimberly Copp</w:t>
      </w:r>
      <w:r w:rsidR="00AB3C86" w:rsidRPr="00F3423B">
        <w:rPr>
          <w:i/>
          <w:sz w:val="20"/>
          <w:szCs w:val="20"/>
          <w:lang w:val="en-CA"/>
        </w:rPr>
        <w:t>, secrétaire-trésorière</w:t>
      </w:r>
    </w:p>
    <w:p w14:paraId="7D9E00CE" w14:textId="77777777" w:rsidR="00AB3C86" w:rsidRPr="00183648" w:rsidRDefault="00AB3C86">
      <w:pPr>
        <w:contextualSpacing/>
        <w:rPr>
          <w:i/>
          <w:sz w:val="20"/>
          <w:szCs w:val="20"/>
        </w:rPr>
      </w:pPr>
      <w:r w:rsidRPr="00183648">
        <w:rPr>
          <w:sz w:val="20"/>
          <w:szCs w:val="20"/>
        </w:rPr>
        <w:t>CUPE New Brunswick</w:t>
      </w:r>
      <w:r w:rsidRPr="00183648">
        <w:rPr>
          <w:sz w:val="20"/>
          <w:szCs w:val="20"/>
        </w:rPr>
        <w:tab/>
      </w:r>
      <w:r w:rsidRPr="00183648">
        <w:rPr>
          <w:sz w:val="20"/>
          <w:szCs w:val="20"/>
        </w:rPr>
        <w:tab/>
      </w:r>
      <w:r w:rsidRPr="00183648">
        <w:rPr>
          <w:sz w:val="20"/>
          <w:szCs w:val="20"/>
        </w:rPr>
        <w:tab/>
      </w:r>
      <w:r w:rsidRPr="00183648">
        <w:rPr>
          <w:sz w:val="20"/>
          <w:szCs w:val="20"/>
        </w:rPr>
        <w:tab/>
      </w:r>
      <w:r w:rsidRPr="00183648">
        <w:rPr>
          <w:sz w:val="20"/>
          <w:szCs w:val="20"/>
        </w:rPr>
        <w:tab/>
      </w:r>
      <w:r w:rsidRPr="00183648">
        <w:rPr>
          <w:sz w:val="20"/>
          <w:szCs w:val="20"/>
        </w:rPr>
        <w:tab/>
      </w:r>
      <w:r w:rsidRPr="00183648">
        <w:rPr>
          <w:i/>
          <w:sz w:val="20"/>
          <w:szCs w:val="20"/>
        </w:rPr>
        <w:t>SCFP Nouveau-Brunswick</w:t>
      </w:r>
    </w:p>
    <w:p w14:paraId="3191D260" w14:textId="261EBF05" w:rsidR="00AB3C86" w:rsidRPr="00183648" w:rsidRDefault="00C471BD">
      <w:pPr>
        <w:contextualSpacing/>
        <w:rPr>
          <w:sz w:val="20"/>
          <w:szCs w:val="20"/>
          <w:lang w:val="en-CA"/>
        </w:rPr>
      </w:pPr>
      <w:r>
        <w:rPr>
          <w:sz w:val="20"/>
          <w:szCs w:val="20"/>
          <w:lang w:val="en-CA"/>
        </w:rPr>
        <w:t xml:space="preserve">30 Caledonia </w:t>
      </w:r>
      <w:proofErr w:type="gramStart"/>
      <w:r>
        <w:rPr>
          <w:sz w:val="20"/>
          <w:szCs w:val="20"/>
          <w:lang w:val="en-CA"/>
        </w:rPr>
        <w:t xml:space="preserve">Mountain </w:t>
      </w:r>
      <w:r w:rsidR="00AB3C86" w:rsidRPr="00183648">
        <w:rPr>
          <w:sz w:val="20"/>
          <w:szCs w:val="20"/>
          <w:lang w:val="en-CA"/>
        </w:rPr>
        <w:t xml:space="preserve"> Road</w:t>
      </w:r>
      <w:proofErr w:type="gramEnd"/>
      <w:r w:rsidR="00AB3C86" w:rsidRPr="00183648">
        <w:rPr>
          <w:sz w:val="20"/>
          <w:szCs w:val="20"/>
          <w:lang w:val="en-CA"/>
        </w:rPr>
        <w:tab/>
      </w:r>
      <w:r w:rsidR="00AB3C86" w:rsidRPr="00183648">
        <w:rPr>
          <w:sz w:val="20"/>
          <w:szCs w:val="20"/>
          <w:lang w:val="en-CA"/>
        </w:rPr>
        <w:tab/>
      </w:r>
      <w:r w:rsidR="00AB3C86" w:rsidRPr="00183648">
        <w:rPr>
          <w:sz w:val="20"/>
          <w:szCs w:val="20"/>
          <w:lang w:val="en-CA"/>
        </w:rPr>
        <w:tab/>
      </w:r>
      <w:r w:rsidR="00AB3C86" w:rsidRPr="00183648">
        <w:rPr>
          <w:sz w:val="20"/>
          <w:szCs w:val="20"/>
          <w:lang w:val="en-CA"/>
        </w:rPr>
        <w:tab/>
      </w:r>
      <w:r w:rsidR="00AB3C86" w:rsidRPr="00183648">
        <w:rPr>
          <w:sz w:val="20"/>
          <w:szCs w:val="20"/>
          <w:lang w:val="en-CA"/>
        </w:rPr>
        <w:tab/>
      </w:r>
      <w:r w:rsidR="00AB3C86" w:rsidRPr="00183648">
        <w:rPr>
          <w:sz w:val="20"/>
          <w:szCs w:val="20"/>
          <w:lang w:val="en-CA"/>
        </w:rPr>
        <w:tab/>
      </w:r>
      <w:r>
        <w:rPr>
          <w:i/>
          <w:sz w:val="20"/>
          <w:szCs w:val="20"/>
          <w:lang w:val="en-CA"/>
        </w:rPr>
        <w:t>30</w:t>
      </w:r>
      <w:r w:rsidR="00AB3C86" w:rsidRPr="00183648">
        <w:rPr>
          <w:i/>
          <w:sz w:val="20"/>
          <w:szCs w:val="20"/>
          <w:lang w:val="en-CA"/>
        </w:rPr>
        <w:t xml:space="preserve"> chemin </w:t>
      </w:r>
      <w:r>
        <w:rPr>
          <w:i/>
          <w:sz w:val="20"/>
          <w:szCs w:val="20"/>
          <w:lang w:val="en-CA"/>
        </w:rPr>
        <w:t>Caledonia Mountain</w:t>
      </w:r>
    </w:p>
    <w:p w14:paraId="42408A50" w14:textId="4A9213B8" w:rsidR="00AB3C86" w:rsidRPr="00183648" w:rsidRDefault="00C471BD">
      <w:pPr>
        <w:contextualSpacing/>
        <w:rPr>
          <w:sz w:val="20"/>
          <w:szCs w:val="20"/>
          <w:lang w:val="en-CA"/>
        </w:rPr>
      </w:pPr>
      <w:r>
        <w:rPr>
          <w:sz w:val="20"/>
          <w:szCs w:val="20"/>
          <w:lang w:val="en-CA"/>
        </w:rPr>
        <w:t>Hopewell Hill</w:t>
      </w:r>
      <w:r w:rsidR="00AB3C86" w:rsidRPr="00183648">
        <w:rPr>
          <w:sz w:val="20"/>
          <w:szCs w:val="20"/>
          <w:lang w:val="en-CA"/>
        </w:rPr>
        <w:t>, NB   E</w:t>
      </w:r>
      <w:r>
        <w:rPr>
          <w:sz w:val="20"/>
          <w:szCs w:val="20"/>
          <w:lang w:val="en-CA"/>
        </w:rPr>
        <w:t>4H 3K6</w:t>
      </w:r>
      <w:r w:rsidR="00AB3C86" w:rsidRPr="00183648">
        <w:rPr>
          <w:sz w:val="20"/>
          <w:szCs w:val="20"/>
          <w:lang w:val="en-CA"/>
        </w:rPr>
        <w:tab/>
      </w:r>
      <w:r w:rsidR="00AB3C86" w:rsidRPr="00183648">
        <w:rPr>
          <w:sz w:val="20"/>
          <w:szCs w:val="20"/>
          <w:lang w:val="en-CA"/>
        </w:rPr>
        <w:tab/>
      </w:r>
      <w:r w:rsidR="00AB3C86" w:rsidRPr="00183648">
        <w:rPr>
          <w:sz w:val="20"/>
          <w:szCs w:val="20"/>
          <w:lang w:val="en-CA"/>
        </w:rPr>
        <w:tab/>
      </w:r>
      <w:r w:rsidR="00AB3C86" w:rsidRPr="00183648">
        <w:rPr>
          <w:sz w:val="20"/>
          <w:szCs w:val="20"/>
          <w:lang w:val="en-CA"/>
        </w:rPr>
        <w:tab/>
      </w:r>
      <w:r w:rsidR="00AB3C86" w:rsidRPr="00183648">
        <w:rPr>
          <w:sz w:val="20"/>
          <w:szCs w:val="20"/>
          <w:lang w:val="en-CA"/>
        </w:rPr>
        <w:tab/>
      </w:r>
      <w:r w:rsidR="00183648">
        <w:rPr>
          <w:sz w:val="20"/>
          <w:szCs w:val="20"/>
          <w:lang w:val="en-CA"/>
        </w:rPr>
        <w:tab/>
      </w:r>
      <w:r>
        <w:rPr>
          <w:i/>
          <w:sz w:val="20"/>
          <w:szCs w:val="20"/>
          <w:lang w:val="en-CA"/>
        </w:rPr>
        <w:t>Hopewell Hill</w:t>
      </w:r>
      <w:r w:rsidR="00AB3C86" w:rsidRPr="00183648">
        <w:rPr>
          <w:i/>
          <w:sz w:val="20"/>
          <w:szCs w:val="20"/>
          <w:lang w:val="en-CA"/>
        </w:rPr>
        <w:t>, (N.-B.)    E</w:t>
      </w:r>
      <w:r>
        <w:rPr>
          <w:i/>
          <w:sz w:val="20"/>
          <w:szCs w:val="20"/>
          <w:lang w:val="en-CA"/>
        </w:rPr>
        <w:t>4H 3K6</w:t>
      </w:r>
    </w:p>
    <w:p w14:paraId="4106E5F2" w14:textId="53C1A6C3" w:rsidR="00D8060B" w:rsidRPr="00183648" w:rsidRDefault="00C471BD">
      <w:pPr>
        <w:contextualSpacing/>
        <w:rPr>
          <w:sz w:val="20"/>
          <w:szCs w:val="20"/>
          <w:lang w:val="en-CA"/>
        </w:rPr>
      </w:pPr>
      <w:r>
        <w:rPr>
          <w:sz w:val="20"/>
          <w:szCs w:val="20"/>
          <w:lang w:val="en-CA"/>
        </w:rPr>
        <w:t>506-874-2226</w:t>
      </w:r>
      <w:r w:rsidR="00B37A52" w:rsidRPr="00183648">
        <w:rPr>
          <w:sz w:val="20"/>
          <w:szCs w:val="20"/>
          <w:lang w:val="en-CA"/>
        </w:rPr>
        <w:t xml:space="preserve"> (cell)</w:t>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Pr>
          <w:sz w:val="20"/>
          <w:szCs w:val="20"/>
          <w:lang w:val="en-CA"/>
        </w:rPr>
        <w:t>506-874-2226</w:t>
      </w:r>
      <w:r w:rsidR="00D8060B" w:rsidRPr="00183648">
        <w:rPr>
          <w:sz w:val="20"/>
          <w:szCs w:val="20"/>
          <w:lang w:val="en-CA"/>
        </w:rPr>
        <w:t>(</w:t>
      </w:r>
      <w:proofErr w:type="spellStart"/>
      <w:r w:rsidR="00D8060B" w:rsidRPr="00183648">
        <w:rPr>
          <w:sz w:val="20"/>
          <w:szCs w:val="20"/>
          <w:lang w:val="en-CA"/>
        </w:rPr>
        <w:t>cellulaire</w:t>
      </w:r>
      <w:proofErr w:type="spellEnd"/>
      <w:r w:rsidR="00D8060B" w:rsidRPr="00183648">
        <w:rPr>
          <w:sz w:val="20"/>
          <w:szCs w:val="20"/>
          <w:lang w:val="en-CA"/>
        </w:rPr>
        <w:t>)</w:t>
      </w:r>
    </w:p>
    <w:p w14:paraId="40B0484F" w14:textId="7850013E" w:rsidR="00B37A52" w:rsidRDefault="00804CF8">
      <w:pPr>
        <w:contextualSpacing/>
        <w:rPr>
          <w:lang w:val="en-CA"/>
        </w:rPr>
      </w:pPr>
      <w:r>
        <w:rPr>
          <w:lang w:val="en-CA"/>
        </w:rPr>
        <w:t>k</w:t>
      </w:r>
      <w:r w:rsidR="00C471BD" w:rsidRPr="000C4279">
        <w:rPr>
          <w:lang w:val="en-CA"/>
        </w:rPr>
        <w:t>imcopp</w:t>
      </w:r>
      <w:r w:rsidR="000C4279">
        <w:rPr>
          <w:lang w:val="en-CA"/>
        </w:rPr>
        <w:t>16@gmail.com</w:t>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D8060B" w:rsidRPr="00183648">
        <w:rPr>
          <w:sz w:val="20"/>
          <w:szCs w:val="20"/>
          <w:lang w:val="en-CA"/>
        </w:rPr>
        <w:tab/>
      </w:r>
      <w:r w:rsidR="00C471BD" w:rsidRPr="000C4279">
        <w:rPr>
          <w:lang w:val="en-CA"/>
        </w:rPr>
        <w:t>kimcopp</w:t>
      </w:r>
      <w:r w:rsidR="000C4279">
        <w:rPr>
          <w:lang w:val="en-CA"/>
        </w:rPr>
        <w:t>16@gmail.com</w:t>
      </w:r>
    </w:p>
    <w:p w14:paraId="45D2DEE8" w14:textId="77777777" w:rsidR="00B37A52" w:rsidRDefault="00B37A52">
      <w:pPr>
        <w:contextualSpacing/>
        <w:rPr>
          <w:lang w:val="en-CA"/>
        </w:rPr>
      </w:pPr>
    </w:p>
    <w:p w14:paraId="768BE787" w14:textId="2698B4C9" w:rsidR="00AB3C86" w:rsidRPr="000C4279" w:rsidRDefault="00AB3C86">
      <w:pPr>
        <w:contextualSpacing/>
        <w:rPr>
          <w:lang w:val="en-CA"/>
        </w:rPr>
      </w:pPr>
      <w:r w:rsidRPr="00183648">
        <w:rPr>
          <w:sz w:val="20"/>
          <w:szCs w:val="20"/>
          <w:lang w:val="en-CA"/>
        </w:rPr>
        <w:tab/>
      </w:r>
      <w:r w:rsidRPr="00183648">
        <w:rPr>
          <w:sz w:val="20"/>
          <w:szCs w:val="20"/>
          <w:lang w:val="en-CA"/>
        </w:rPr>
        <w:tab/>
      </w:r>
      <w:r w:rsidRPr="00183648">
        <w:rPr>
          <w:sz w:val="20"/>
          <w:szCs w:val="20"/>
          <w:lang w:val="en-CA"/>
        </w:rPr>
        <w:tab/>
      </w:r>
      <w:r w:rsidR="00B37A52" w:rsidRPr="00183648">
        <w:rPr>
          <w:sz w:val="20"/>
          <w:szCs w:val="20"/>
          <w:lang w:val="en-CA"/>
        </w:rPr>
        <w:tab/>
      </w:r>
    </w:p>
    <w:p w14:paraId="703E1FB9" w14:textId="77777777" w:rsidR="009259EC" w:rsidRPr="00183648" w:rsidRDefault="00AB3C86">
      <w:pPr>
        <w:contextualSpacing/>
        <w:rPr>
          <w:b/>
          <w:sz w:val="20"/>
          <w:szCs w:val="20"/>
        </w:rPr>
      </w:pPr>
      <w:r w:rsidRPr="000C4279">
        <w:rPr>
          <w:sz w:val="20"/>
          <w:szCs w:val="20"/>
          <w:lang w:val="en-CA"/>
        </w:rPr>
        <w:t xml:space="preserve">             </w:t>
      </w:r>
      <w:r w:rsidRPr="00183648">
        <w:rPr>
          <w:sz w:val="20"/>
          <w:szCs w:val="20"/>
        </w:rPr>
        <w:t xml:space="preserve">Information: </w:t>
      </w:r>
      <w:r w:rsidRPr="00183648">
        <w:rPr>
          <w:b/>
          <w:sz w:val="20"/>
          <w:szCs w:val="20"/>
        </w:rPr>
        <w:t>nb.cupe.ca</w:t>
      </w:r>
      <w:r w:rsidRPr="00183648">
        <w:rPr>
          <w:sz w:val="20"/>
          <w:szCs w:val="20"/>
        </w:rPr>
        <w:tab/>
      </w:r>
      <w:r w:rsidRPr="00183648">
        <w:rPr>
          <w:sz w:val="20"/>
          <w:szCs w:val="20"/>
        </w:rPr>
        <w:tab/>
      </w:r>
      <w:r w:rsidRPr="00183648">
        <w:rPr>
          <w:sz w:val="20"/>
          <w:szCs w:val="20"/>
        </w:rPr>
        <w:tab/>
      </w:r>
      <w:r w:rsidRPr="00183648">
        <w:rPr>
          <w:sz w:val="20"/>
          <w:szCs w:val="20"/>
        </w:rPr>
        <w:tab/>
        <w:t xml:space="preserve">                  Information: </w:t>
      </w:r>
      <w:r w:rsidRPr="00183648">
        <w:rPr>
          <w:b/>
          <w:sz w:val="20"/>
          <w:szCs w:val="20"/>
        </w:rPr>
        <w:t>nb.scfp.ca</w:t>
      </w:r>
    </w:p>
    <w:p w14:paraId="1A53FBD0" w14:textId="77777777" w:rsidR="003705E7" w:rsidRPr="00183648" w:rsidRDefault="003705E7">
      <w:pPr>
        <w:contextualSpacing/>
        <w:rPr>
          <w:b/>
          <w:sz w:val="20"/>
          <w:szCs w:val="20"/>
        </w:rPr>
        <w:sectPr w:rsidR="003705E7" w:rsidRPr="00183648" w:rsidSect="00AD2F3F">
          <w:pgSz w:w="12240" w:h="15840"/>
          <w:pgMar w:top="851" w:right="1134" w:bottom="567" w:left="1134"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pPr>
    </w:p>
    <w:p w14:paraId="22F01AEE" w14:textId="77777777" w:rsidR="003705E7" w:rsidRPr="00183648" w:rsidRDefault="003705E7">
      <w:pPr>
        <w:contextualSpacing/>
        <w:rPr>
          <w:b/>
          <w:sz w:val="20"/>
          <w:szCs w:val="20"/>
        </w:rPr>
      </w:pPr>
    </w:p>
    <w:p w14:paraId="7045D10F" w14:textId="77777777" w:rsidR="00A520C3" w:rsidRPr="00183648" w:rsidRDefault="00A520C3" w:rsidP="004737DB">
      <w:pPr>
        <w:ind w:left="720" w:hanging="720"/>
        <w:contextualSpacing/>
        <w:rPr>
          <w:sz w:val="20"/>
          <w:szCs w:val="20"/>
        </w:rPr>
      </w:pPr>
    </w:p>
    <w:p w14:paraId="417219EB" w14:textId="77777777" w:rsidR="00A520C3" w:rsidRPr="006225F7" w:rsidRDefault="00A520C3" w:rsidP="004737DB">
      <w:pPr>
        <w:ind w:left="720" w:hanging="720"/>
        <w:contextualSpacing/>
      </w:pPr>
    </w:p>
    <w:p w14:paraId="515934BF" w14:textId="77777777" w:rsidR="005C3942" w:rsidRPr="006225F7" w:rsidRDefault="005C3942" w:rsidP="004737DB">
      <w:pPr>
        <w:ind w:left="720" w:hanging="720"/>
        <w:contextualSpacing/>
        <w:rPr>
          <w:b/>
        </w:rPr>
      </w:pPr>
    </w:p>
    <w:p w14:paraId="66495E33" w14:textId="620E5080" w:rsidR="004737DB" w:rsidRPr="000C4279" w:rsidRDefault="004737DB" w:rsidP="004737DB">
      <w:pPr>
        <w:ind w:left="720" w:hanging="720"/>
        <w:contextualSpacing/>
        <w:rPr>
          <w:b/>
        </w:rPr>
      </w:pPr>
      <w:bookmarkStart w:id="0" w:name="_Hlk66702346"/>
    </w:p>
    <w:bookmarkEnd w:id="0"/>
    <w:p w14:paraId="27AFAA10" w14:textId="77777777" w:rsidR="003705E7" w:rsidRPr="000C4279" w:rsidRDefault="003705E7" w:rsidP="004737DB">
      <w:pPr>
        <w:ind w:left="720" w:hanging="720"/>
        <w:contextualSpacing/>
      </w:pPr>
    </w:p>
    <w:p w14:paraId="3BB344F5" w14:textId="77777777" w:rsidR="00D04D62" w:rsidRPr="000C4279" w:rsidRDefault="00D04D62" w:rsidP="00C471BD">
      <w:pPr>
        <w:ind w:left="720" w:hanging="720"/>
        <w:contextualSpacing/>
        <w:rPr>
          <w:b/>
        </w:rPr>
      </w:pPr>
      <w:bookmarkStart w:id="1" w:name="_Hlk66702554"/>
    </w:p>
    <w:p w14:paraId="4D1D5C2E" w14:textId="12302982" w:rsidR="00C471BD" w:rsidRDefault="004737DB" w:rsidP="00C471BD">
      <w:pPr>
        <w:ind w:left="720" w:hanging="720"/>
        <w:contextualSpacing/>
        <w:rPr>
          <w:b/>
          <w:lang w:val="en-US"/>
        </w:rPr>
      </w:pPr>
      <w:r w:rsidRPr="00A520C3">
        <w:rPr>
          <w:b/>
          <w:lang w:val="en-US"/>
        </w:rPr>
        <w:t>4.13   Observers to Convention</w:t>
      </w:r>
      <w:r w:rsidRPr="000C4279">
        <w:rPr>
          <w:rFonts w:ascii="Calibri" w:hAnsi="Calibri"/>
          <w:lang w:val="en-CA"/>
        </w:rPr>
        <w:t>Observer Status -</w:t>
      </w:r>
      <w:bookmarkEnd w:id="1"/>
    </w:p>
    <w:p w14:paraId="02511277" w14:textId="01568385" w:rsidR="00D04D62" w:rsidRDefault="00D04D62" w:rsidP="00C471BD">
      <w:pPr>
        <w:ind w:left="720" w:hanging="720"/>
        <w:contextualSpacing/>
        <w:rPr>
          <w:b/>
          <w:lang w:val="en-US"/>
        </w:rPr>
      </w:pPr>
      <w:r>
        <w:rPr>
          <w:b/>
          <w:lang w:val="en-US"/>
        </w:rPr>
        <w:lastRenderedPageBreak/>
        <w:t>Article 4.1</w:t>
      </w:r>
      <w:r w:rsidR="00804CF8">
        <w:rPr>
          <w:b/>
          <w:lang w:val="en-US"/>
        </w:rPr>
        <w:t>4</w:t>
      </w:r>
      <w:r>
        <w:rPr>
          <w:b/>
          <w:lang w:val="en-US"/>
        </w:rPr>
        <w:t xml:space="preserve"> of CUPE NB By-laws</w:t>
      </w:r>
    </w:p>
    <w:p w14:paraId="1671E62A" w14:textId="77777777" w:rsidR="00D04D62" w:rsidRDefault="00D04D62" w:rsidP="00C471BD">
      <w:pPr>
        <w:ind w:left="720" w:hanging="720"/>
        <w:contextualSpacing/>
        <w:rPr>
          <w:b/>
          <w:lang w:val="en-US"/>
        </w:rPr>
      </w:pPr>
    </w:p>
    <w:p w14:paraId="51F57266" w14:textId="3107DBEB" w:rsidR="00D04D62" w:rsidRDefault="00C471BD" w:rsidP="00C471BD">
      <w:pPr>
        <w:ind w:left="720" w:hanging="720"/>
        <w:contextualSpacing/>
        <w:rPr>
          <w:b/>
          <w:lang w:val="en-US"/>
        </w:rPr>
      </w:pPr>
      <w:r w:rsidRPr="00C471BD">
        <w:rPr>
          <w:b/>
          <w:lang w:val="en-US"/>
        </w:rPr>
        <w:t xml:space="preserve"> </w:t>
      </w:r>
      <w:r w:rsidRPr="00A520C3">
        <w:rPr>
          <w:b/>
          <w:lang w:val="en-US"/>
        </w:rPr>
        <w:t>4.1</w:t>
      </w:r>
      <w:r w:rsidR="00804CF8">
        <w:rPr>
          <w:b/>
          <w:lang w:val="en-US"/>
        </w:rPr>
        <w:t>4</w:t>
      </w:r>
      <w:r w:rsidRPr="00A520C3">
        <w:rPr>
          <w:b/>
          <w:lang w:val="en-US"/>
        </w:rPr>
        <w:t xml:space="preserve">   Observers to Convention</w:t>
      </w:r>
    </w:p>
    <w:p w14:paraId="5B720B92" w14:textId="08F3294F" w:rsidR="00C471BD" w:rsidRPr="000C4279" w:rsidRDefault="00D04D62" w:rsidP="00C471BD">
      <w:pPr>
        <w:ind w:left="720" w:hanging="720"/>
        <w:contextualSpacing/>
        <w:rPr>
          <w:rFonts w:ascii="Calibri" w:hAnsi="Calibri"/>
          <w:lang w:val="en-CA"/>
        </w:rPr>
      </w:pPr>
      <w:r>
        <w:rPr>
          <w:b/>
          <w:lang w:val="en-US"/>
        </w:rPr>
        <w:t xml:space="preserve">            (a) </w:t>
      </w:r>
      <w:r w:rsidR="00C471BD" w:rsidRPr="000C4279">
        <w:rPr>
          <w:rFonts w:ascii="Calibri" w:hAnsi="Calibri"/>
          <w:lang w:val="en-CA"/>
        </w:rPr>
        <w:t>Observer Status - Observers are representatives of Locals of</w:t>
      </w:r>
    </w:p>
    <w:p w14:paraId="601F705E" w14:textId="37CD73BB" w:rsidR="004737DB" w:rsidRPr="00C471BD" w:rsidRDefault="00D04D62" w:rsidP="00C471BD">
      <w:pPr>
        <w:ind w:left="720" w:hanging="720"/>
        <w:contextualSpacing/>
        <w:rPr>
          <w:b/>
          <w:lang w:val="en-US"/>
        </w:rPr>
      </w:pPr>
      <w:r>
        <w:rPr>
          <w:b/>
          <w:lang w:val="en-US"/>
        </w:rPr>
        <w:t xml:space="preserve">              </w:t>
      </w:r>
      <w:r w:rsidR="004737DB" w:rsidRPr="000C4279">
        <w:rPr>
          <w:rFonts w:ascii="Calibri" w:hAnsi="Calibri"/>
          <w:lang w:val="en-CA"/>
        </w:rPr>
        <w:t>CUPE in New Brunswick attending the CUPE NB Convention.</w:t>
      </w:r>
    </w:p>
    <w:p w14:paraId="3126B0D9" w14:textId="77777777" w:rsidR="003705E7" w:rsidRDefault="003705E7" w:rsidP="003705E7">
      <w:pPr>
        <w:pStyle w:val="Default"/>
        <w:ind w:left="720"/>
        <w:rPr>
          <w:rFonts w:ascii="Calibri" w:hAnsi="Calibri"/>
          <w:sz w:val="22"/>
          <w:szCs w:val="22"/>
        </w:rPr>
      </w:pPr>
    </w:p>
    <w:p w14:paraId="345B417C" w14:textId="77777777" w:rsidR="004737DB" w:rsidRDefault="004737DB" w:rsidP="004737DB">
      <w:pPr>
        <w:pStyle w:val="Default"/>
        <w:rPr>
          <w:rFonts w:ascii="Calibri" w:hAnsi="Calibri"/>
          <w:sz w:val="22"/>
          <w:szCs w:val="22"/>
        </w:rPr>
      </w:pPr>
    </w:p>
    <w:p w14:paraId="2BEC04EB" w14:textId="78F39045" w:rsidR="004737DB" w:rsidRDefault="00D04D62" w:rsidP="00D04D62">
      <w:pPr>
        <w:pStyle w:val="Default"/>
        <w:ind w:left="360"/>
        <w:rPr>
          <w:rFonts w:ascii="Calibri" w:hAnsi="Calibri"/>
          <w:sz w:val="22"/>
          <w:szCs w:val="22"/>
        </w:rPr>
      </w:pPr>
      <w:r>
        <w:rPr>
          <w:rFonts w:ascii="Calibri" w:hAnsi="Calibri"/>
          <w:sz w:val="22"/>
          <w:szCs w:val="22"/>
        </w:rPr>
        <w:t>(b)</w:t>
      </w:r>
      <w:r w:rsidR="004737DB">
        <w:rPr>
          <w:rFonts w:ascii="Calibri" w:hAnsi="Calibri"/>
          <w:sz w:val="22"/>
          <w:szCs w:val="22"/>
        </w:rPr>
        <w:t xml:space="preserve">Affiliated Locals of CUPE NB, after having sent their allowable number of voting delegates, may send an equal number of observer delegates to the Convention. </w:t>
      </w:r>
    </w:p>
    <w:p w14:paraId="1885812B" w14:textId="77777777" w:rsidR="004737DB" w:rsidRDefault="004737DB" w:rsidP="004737DB">
      <w:pPr>
        <w:pStyle w:val="Default"/>
        <w:rPr>
          <w:rFonts w:ascii="Calibri" w:hAnsi="Calibri"/>
          <w:sz w:val="22"/>
          <w:szCs w:val="22"/>
        </w:rPr>
      </w:pPr>
    </w:p>
    <w:p w14:paraId="54B90146" w14:textId="77777777" w:rsidR="003705E7" w:rsidRDefault="003705E7" w:rsidP="004737DB">
      <w:pPr>
        <w:pStyle w:val="Default"/>
        <w:rPr>
          <w:rFonts w:ascii="Calibri" w:hAnsi="Calibri"/>
          <w:sz w:val="22"/>
          <w:szCs w:val="22"/>
        </w:rPr>
      </w:pPr>
    </w:p>
    <w:p w14:paraId="5872AC2D" w14:textId="5E053079" w:rsidR="004737DB" w:rsidRDefault="00D04D62" w:rsidP="00D04D62">
      <w:pPr>
        <w:pStyle w:val="Default"/>
        <w:ind w:left="360"/>
        <w:rPr>
          <w:rFonts w:ascii="Calibri" w:hAnsi="Calibri"/>
          <w:sz w:val="22"/>
          <w:szCs w:val="22"/>
        </w:rPr>
      </w:pPr>
      <w:r>
        <w:rPr>
          <w:rFonts w:ascii="Calibri" w:hAnsi="Calibri"/>
          <w:sz w:val="22"/>
          <w:szCs w:val="22"/>
        </w:rPr>
        <w:t>(c)</w:t>
      </w:r>
      <w:r w:rsidR="004737DB">
        <w:rPr>
          <w:rFonts w:ascii="Calibri" w:hAnsi="Calibri"/>
          <w:sz w:val="22"/>
          <w:szCs w:val="22"/>
        </w:rPr>
        <w:t>Observers shall be obligated to pay the registration fee to gain access to the Convention floor. Observers must register and have paid registration fee twenty (20) days prior to the commencement of Convention.</w:t>
      </w:r>
    </w:p>
    <w:p w14:paraId="42441AB5" w14:textId="77777777" w:rsidR="004737DB" w:rsidRDefault="004737DB" w:rsidP="004737DB">
      <w:pPr>
        <w:pStyle w:val="Default"/>
        <w:rPr>
          <w:rFonts w:ascii="Calibri" w:hAnsi="Calibri"/>
          <w:sz w:val="22"/>
          <w:szCs w:val="22"/>
        </w:rPr>
      </w:pPr>
    </w:p>
    <w:p w14:paraId="49C15BDC" w14:textId="454752EF" w:rsidR="004737DB" w:rsidRDefault="00D04D62" w:rsidP="00D04D62">
      <w:pPr>
        <w:pStyle w:val="Default"/>
        <w:ind w:left="360"/>
        <w:rPr>
          <w:rFonts w:ascii="Calibri" w:hAnsi="Calibri"/>
          <w:sz w:val="22"/>
          <w:szCs w:val="22"/>
        </w:rPr>
      </w:pPr>
      <w:r>
        <w:rPr>
          <w:rFonts w:ascii="Calibri" w:hAnsi="Calibri"/>
          <w:sz w:val="22"/>
          <w:szCs w:val="22"/>
        </w:rPr>
        <w:t>(d)</w:t>
      </w:r>
      <w:r w:rsidR="004737DB">
        <w:rPr>
          <w:rFonts w:ascii="Calibri" w:hAnsi="Calibri"/>
          <w:sz w:val="22"/>
          <w:szCs w:val="22"/>
        </w:rPr>
        <w:t>At the CUPE NB Executive discretion, non-affiliated Locals of CUPE NB shall be allowed to send no more than two (2) observers to the Convention for the purpose of consideration of new affiliation. Non-affiliated Locals observers must register and have paid non-affiliate registration fee twenty (20) days prior to the commencement of Convention.</w:t>
      </w:r>
    </w:p>
    <w:p w14:paraId="19EDD30D" w14:textId="77777777" w:rsidR="004737DB" w:rsidRDefault="004737DB" w:rsidP="004737DB">
      <w:pPr>
        <w:pStyle w:val="Default"/>
        <w:rPr>
          <w:rFonts w:ascii="Calibri" w:hAnsi="Calibri"/>
          <w:sz w:val="22"/>
          <w:szCs w:val="22"/>
        </w:rPr>
      </w:pPr>
    </w:p>
    <w:p w14:paraId="53C6622D" w14:textId="5650D5AF" w:rsidR="004737DB" w:rsidRDefault="00D04D62" w:rsidP="00D04D62">
      <w:pPr>
        <w:pStyle w:val="Default"/>
        <w:ind w:left="360"/>
        <w:rPr>
          <w:rFonts w:ascii="Calibri" w:hAnsi="Calibri"/>
          <w:sz w:val="22"/>
          <w:szCs w:val="22"/>
        </w:rPr>
      </w:pPr>
      <w:r>
        <w:rPr>
          <w:rFonts w:ascii="Calibri" w:hAnsi="Calibri"/>
          <w:sz w:val="22"/>
          <w:szCs w:val="22"/>
        </w:rPr>
        <w:t>(e)</w:t>
      </w:r>
      <w:r w:rsidR="004737DB">
        <w:rPr>
          <w:rFonts w:ascii="Calibri" w:hAnsi="Calibri"/>
          <w:sz w:val="22"/>
          <w:szCs w:val="22"/>
        </w:rPr>
        <w:t xml:space="preserve">There will be a set number of observer seats at convention based on venue size. Observer status will be granted in order of receipt of registration form and fee. Preference will be given to affiliated </w:t>
      </w:r>
      <w:r w:rsidR="00662DA3">
        <w:rPr>
          <w:rFonts w:ascii="Calibri" w:hAnsi="Calibri"/>
          <w:sz w:val="22"/>
          <w:szCs w:val="22"/>
        </w:rPr>
        <w:t>l</w:t>
      </w:r>
      <w:r w:rsidR="004737DB">
        <w:rPr>
          <w:rFonts w:ascii="Calibri" w:hAnsi="Calibri"/>
          <w:sz w:val="22"/>
          <w:szCs w:val="22"/>
        </w:rPr>
        <w:t xml:space="preserve">ocals. </w:t>
      </w:r>
    </w:p>
    <w:p w14:paraId="7CB14AFC" w14:textId="77777777" w:rsidR="003705E7" w:rsidRPr="000C4279" w:rsidRDefault="003705E7" w:rsidP="003705E7">
      <w:pPr>
        <w:pStyle w:val="ListParagraph"/>
        <w:rPr>
          <w:rFonts w:ascii="Calibri" w:hAnsi="Calibri"/>
          <w:lang w:val="en-CA"/>
        </w:rPr>
      </w:pPr>
    </w:p>
    <w:p w14:paraId="3896A24E" w14:textId="77777777" w:rsidR="00662DA3" w:rsidRPr="000C4279" w:rsidRDefault="00662DA3" w:rsidP="003705E7">
      <w:pPr>
        <w:pStyle w:val="ListParagraph"/>
        <w:rPr>
          <w:rFonts w:ascii="Calibri" w:hAnsi="Calibri"/>
          <w:lang w:val="en-CA"/>
        </w:rPr>
      </w:pPr>
    </w:p>
    <w:p w14:paraId="05DD4E73" w14:textId="77777777" w:rsidR="00662DA3" w:rsidRPr="000C4279" w:rsidRDefault="00662DA3" w:rsidP="003705E7">
      <w:pPr>
        <w:pStyle w:val="ListParagraph"/>
        <w:rPr>
          <w:rFonts w:ascii="Calibri" w:hAnsi="Calibri"/>
          <w:lang w:val="en-CA"/>
        </w:rPr>
      </w:pPr>
    </w:p>
    <w:p w14:paraId="16174987" w14:textId="249A9E4F" w:rsidR="004737DB" w:rsidRPr="00D04D62" w:rsidRDefault="00D04D62" w:rsidP="00D04D62">
      <w:pPr>
        <w:ind w:left="360"/>
        <w:rPr>
          <w:lang w:val="en-US"/>
        </w:rPr>
      </w:pPr>
      <w:r>
        <w:rPr>
          <w:lang w:val="en-US"/>
        </w:rPr>
        <w:t>(f)</w:t>
      </w:r>
      <w:r w:rsidR="004737DB" w:rsidRPr="00D04D62">
        <w:rPr>
          <w:lang w:val="en-US"/>
        </w:rPr>
        <w:t>Observers shall not have voice or vote at the Convention; but the Chair shall have the right to call upon any Observer to speak on any matter upon which the Chair may feel it appropriate.</w:t>
      </w:r>
    </w:p>
    <w:p w14:paraId="166C78EB" w14:textId="77777777" w:rsidR="003705E7" w:rsidRPr="003705E7" w:rsidRDefault="003705E7" w:rsidP="003705E7">
      <w:pPr>
        <w:pStyle w:val="ListParagraph"/>
        <w:rPr>
          <w:lang w:val="en-US"/>
        </w:rPr>
      </w:pPr>
    </w:p>
    <w:p w14:paraId="5A677DAD" w14:textId="77777777" w:rsidR="003705E7" w:rsidRDefault="003705E7" w:rsidP="003705E7">
      <w:pPr>
        <w:rPr>
          <w:lang w:val="en-US"/>
        </w:rPr>
      </w:pPr>
    </w:p>
    <w:p w14:paraId="4F4D396D" w14:textId="77777777" w:rsidR="003705E7" w:rsidRDefault="003705E7" w:rsidP="003705E7">
      <w:pPr>
        <w:rPr>
          <w:lang w:val="en-US"/>
        </w:rPr>
      </w:pPr>
    </w:p>
    <w:p w14:paraId="60A0F3CC" w14:textId="77777777" w:rsidR="003705E7" w:rsidRDefault="003705E7" w:rsidP="003705E7">
      <w:pPr>
        <w:rPr>
          <w:lang w:val="en-US"/>
        </w:rPr>
      </w:pPr>
    </w:p>
    <w:p w14:paraId="19B5B3DA" w14:textId="77777777" w:rsidR="003705E7" w:rsidRDefault="003705E7" w:rsidP="003705E7">
      <w:pPr>
        <w:rPr>
          <w:lang w:val="en-US"/>
        </w:rPr>
      </w:pPr>
    </w:p>
    <w:p w14:paraId="6AC16465" w14:textId="16A82648" w:rsidR="009D539A" w:rsidRPr="000C4279" w:rsidRDefault="009D539A" w:rsidP="003705E7">
      <w:pPr>
        <w:rPr>
          <w:rFonts w:ascii="Calibri" w:hAnsi="Calibri"/>
          <w:b/>
          <w:lang w:val="en-CA"/>
        </w:rPr>
      </w:pPr>
    </w:p>
    <w:p w14:paraId="55A8C0AD" w14:textId="710210B0" w:rsidR="00D04D62" w:rsidRDefault="00D04D62" w:rsidP="003705E7">
      <w:pPr>
        <w:rPr>
          <w:rFonts w:ascii="Calibri" w:hAnsi="Calibri"/>
          <w:b/>
        </w:rPr>
      </w:pPr>
      <w:r>
        <w:rPr>
          <w:rFonts w:ascii="Calibri" w:hAnsi="Calibri"/>
          <w:b/>
        </w:rPr>
        <w:t>Article 4.1</w:t>
      </w:r>
      <w:r w:rsidR="00804CF8">
        <w:rPr>
          <w:rFonts w:ascii="Calibri" w:hAnsi="Calibri"/>
          <w:b/>
        </w:rPr>
        <w:t>4</w:t>
      </w:r>
      <w:r>
        <w:rPr>
          <w:rFonts w:ascii="Calibri" w:hAnsi="Calibri"/>
          <w:b/>
        </w:rPr>
        <w:t xml:space="preserve"> des </w:t>
      </w:r>
      <w:proofErr w:type="spellStart"/>
      <w:r>
        <w:rPr>
          <w:rFonts w:ascii="Calibri" w:hAnsi="Calibri"/>
          <w:b/>
        </w:rPr>
        <w:t>Reglements</w:t>
      </w:r>
      <w:proofErr w:type="spellEnd"/>
      <w:r>
        <w:rPr>
          <w:rFonts w:ascii="Calibri" w:hAnsi="Calibri"/>
          <w:b/>
        </w:rPr>
        <w:t xml:space="preserve"> du SCFP NB</w:t>
      </w:r>
    </w:p>
    <w:p w14:paraId="18356B5C" w14:textId="4E4170EB" w:rsidR="003705E7" w:rsidRPr="003705E7" w:rsidRDefault="003705E7" w:rsidP="003705E7">
      <w:pPr>
        <w:rPr>
          <w:rFonts w:ascii="Calibri" w:hAnsi="Calibri"/>
        </w:rPr>
      </w:pPr>
      <w:r w:rsidRPr="00A520C3">
        <w:rPr>
          <w:rFonts w:ascii="Calibri" w:hAnsi="Calibri"/>
          <w:b/>
        </w:rPr>
        <w:t>4.1</w:t>
      </w:r>
      <w:r w:rsidR="00804CF8">
        <w:rPr>
          <w:rFonts w:ascii="Calibri" w:hAnsi="Calibri"/>
          <w:b/>
        </w:rPr>
        <w:t>4</w:t>
      </w:r>
      <w:r w:rsidRPr="00A520C3">
        <w:rPr>
          <w:rFonts w:ascii="Calibri" w:hAnsi="Calibri"/>
          <w:b/>
        </w:rPr>
        <w:t xml:space="preserve"> – </w:t>
      </w:r>
      <w:proofErr w:type="gramStart"/>
      <w:r w:rsidRPr="00A520C3">
        <w:rPr>
          <w:rFonts w:ascii="Calibri" w:hAnsi="Calibri"/>
          <w:b/>
        </w:rPr>
        <w:t>Observateurs</w:t>
      </w:r>
      <w:r>
        <w:rPr>
          <w:rFonts w:ascii="Calibri" w:hAnsi="Calibri"/>
          <w:b/>
        </w:rPr>
        <w:t xml:space="preserve"> </w:t>
      </w:r>
      <w:r w:rsidRPr="003705E7">
        <w:rPr>
          <w:rFonts w:ascii="Calibri" w:hAnsi="Calibri"/>
          <w:b/>
        </w:rPr>
        <w:t xml:space="preserve"> au</w:t>
      </w:r>
      <w:proofErr w:type="gramEnd"/>
      <w:r w:rsidRPr="003705E7">
        <w:rPr>
          <w:rFonts w:ascii="Calibri" w:hAnsi="Calibri"/>
          <w:b/>
        </w:rPr>
        <w:t xml:space="preserve"> congrès</w:t>
      </w:r>
    </w:p>
    <w:p w14:paraId="546454C7" w14:textId="77777777" w:rsidR="003705E7" w:rsidRPr="00662DA3" w:rsidRDefault="003705E7" w:rsidP="003705E7">
      <w:pPr>
        <w:numPr>
          <w:ilvl w:val="0"/>
          <w:numId w:val="2"/>
        </w:numPr>
        <w:spacing w:after="0"/>
        <w:rPr>
          <w:rFonts w:ascii="Calibri" w:hAnsi="Calibri"/>
          <w:i/>
        </w:rPr>
      </w:pPr>
      <w:r w:rsidRPr="00662DA3">
        <w:rPr>
          <w:rFonts w:ascii="Calibri" w:hAnsi="Calibri"/>
          <w:i/>
        </w:rPr>
        <w:t xml:space="preserve">Statut </w:t>
      </w:r>
      <w:proofErr w:type="gramStart"/>
      <w:r w:rsidRPr="00662DA3">
        <w:rPr>
          <w:rFonts w:ascii="Calibri" w:hAnsi="Calibri"/>
          <w:i/>
        </w:rPr>
        <w:t>d’observateur  –</w:t>
      </w:r>
      <w:proofErr w:type="gramEnd"/>
      <w:r w:rsidRPr="00662DA3">
        <w:rPr>
          <w:rFonts w:ascii="Calibri" w:hAnsi="Calibri"/>
          <w:i/>
        </w:rPr>
        <w:t xml:space="preserve"> Les observateurs représentent les sections locales du SCFP au Nouveau-Brunswick présentes au Congrès du SCFP NB.</w:t>
      </w:r>
    </w:p>
    <w:p w14:paraId="28154484" w14:textId="77777777" w:rsidR="003705E7" w:rsidRPr="00662DA3" w:rsidRDefault="003705E7" w:rsidP="003705E7">
      <w:pPr>
        <w:ind w:left="720"/>
        <w:rPr>
          <w:rFonts w:ascii="Calibri" w:hAnsi="Calibri"/>
          <w:i/>
        </w:rPr>
      </w:pPr>
    </w:p>
    <w:p w14:paraId="52F236D9" w14:textId="77777777" w:rsidR="003705E7" w:rsidRPr="00662DA3" w:rsidRDefault="003705E7" w:rsidP="003705E7">
      <w:pPr>
        <w:numPr>
          <w:ilvl w:val="0"/>
          <w:numId w:val="2"/>
        </w:numPr>
        <w:spacing w:after="0"/>
        <w:rPr>
          <w:rFonts w:ascii="Calibri" w:hAnsi="Calibri"/>
          <w:i/>
        </w:rPr>
      </w:pPr>
      <w:r w:rsidRPr="00662DA3">
        <w:rPr>
          <w:rFonts w:ascii="Calibri" w:hAnsi="Calibri"/>
          <w:i/>
        </w:rPr>
        <w:t>Les sections locales affiliées au SCFP NB, après avoir inscrit le nombre admissible de délégués ayant droit de vote, peuvent inscrire au congrès un nombre égal de délégués observateurs.</w:t>
      </w:r>
    </w:p>
    <w:p w14:paraId="312EF3D5" w14:textId="77777777" w:rsidR="003705E7" w:rsidRPr="00662DA3" w:rsidRDefault="003705E7" w:rsidP="003705E7">
      <w:pPr>
        <w:pStyle w:val="ListParagraph"/>
        <w:rPr>
          <w:i/>
        </w:rPr>
      </w:pPr>
    </w:p>
    <w:p w14:paraId="714CF36A" w14:textId="77777777" w:rsidR="003705E7" w:rsidRPr="00662DA3" w:rsidRDefault="003705E7" w:rsidP="003705E7">
      <w:pPr>
        <w:numPr>
          <w:ilvl w:val="0"/>
          <w:numId w:val="2"/>
        </w:numPr>
        <w:spacing w:after="0"/>
        <w:rPr>
          <w:rFonts w:ascii="Calibri" w:hAnsi="Calibri"/>
          <w:i/>
        </w:rPr>
      </w:pPr>
      <w:r w:rsidRPr="00662DA3">
        <w:rPr>
          <w:rFonts w:ascii="Calibri" w:hAnsi="Calibri"/>
          <w:i/>
        </w:rPr>
        <w:t>Les observateurs devront débourser les frais d’inscription afin d’avoir accès à la salle de congrès.  Les observateurs doivent être inscrits et avoir déboursé les frais d’inscription vingt (20) jours avant le début du congrès.</w:t>
      </w:r>
    </w:p>
    <w:p w14:paraId="30231CD3" w14:textId="77777777" w:rsidR="003705E7" w:rsidRPr="00662DA3" w:rsidRDefault="003705E7" w:rsidP="003705E7">
      <w:pPr>
        <w:pStyle w:val="ListParagraph"/>
        <w:rPr>
          <w:i/>
        </w:rPr>
      </w:pPr>
    </w:p>
    <w:p w14:paraId="4E15931C" w14:textId="77777777" w:rsidR="003705E7" w:rsidRPr="00662DA3" w:rsidRDefault="003705E7" w:rsidP="003705E7">
      <w:pPr>
        <w:numPr>
          <w:ilvl w:val="0"/>
          <w:numId w:val="2"/>
        </w:numPr>
        <w:spacing w:after="0"/>
        <w:rPr>
          <w:rFonts w:ascii="Calibri" w:hAnsi="Calibri"/>
          <w:i/>
        </w:rPr>
      </w:pPr>
      <w:r w:rsidRPr="00662DA3">
        <w:rPr>
          <w:rFonts w:ascii="Calibri" w:hAnsi="Calibri"/>
          <w:i/>
        </w:rPr>
        <w:t xml:space="preserve">Les sections locales non affiliées au SCFP NB peuvent inscrire au plus </w:t>
      </w:r>
      <w:proofErr w:type="gramStart"/>
      <w:r w:rsidRPr="00662DA3">
        <w:rPr>
          <w:rFonts w:ascii="Calibri" w:hAnsi="Calibri"/>
          <w:i/>
        </w:rPr>
        <w:t>deux(</w:t>
      </w:r>
      <w:proofErr w:type="gramEnd"/>
      <w:r w:rsidRPr="00662DA3">
        <w:rPr>
          <w:rFonts w:ascii="Calibri" w:hAnsi="Calibri"/>
          <w:i/>
        </w:rPr>
        <w:t>2) observateurs au congrès afin de considérer l’affiliation.  Les observateurs de sections locales non affiliées doivent être inscrits et avoir déboursé les frais d’inscription pour non affiliés vingt (20) jours avant le début du congrès.</w:t>
      </w:r>
    </w:p>
    <w:p w14:paraId="2CB96573" w14:textId="77777777" w:rsidR="003705E7" w:rsidRPr="00662DA3" w:rsidRDefault="003705E7" w:rsidP="003705E7">
      <w:pPr>
        <w:pStyle w:val="ListParagraph"/>
        <w:rPr>
          <w:i/>
        </w:rPr>
      </w:pPr>
    </w:p>
    <w:p w14:paraId="5F75C32B" w14:textId="77777777" w:rsidR="003705E7" w:rsidRPr="00662DA3" w:rsidRDefault="003705E7" w:rsidP="003705E7">
      <w:pPr>
        <w:numPr>
          <w:ilvl w:val="0"/>
          <w:numId w:val="2"/>
        </w:numPr>
        <w:spacing w:after="0"/>
        <w:rPr>
          <w:rFonts w:ascii="Calibri" w:hAnsi="Calibri"/>
          <w:i/>
        </w:rPr>
      </w:pPr>
      <w:r w:rsidRPr="00662DA3">
        <w:rPr>
          <w:rFonts w:ascii="Calibri" w:hAnsi="Calibri"/>
          <w:i/>
        </w:rPr>
        <w:t>Un nombre fixe de sièges pour observateurs sera établi basé sur la dimension du lieu de la réunion.   Le statut d’observateur sera accordé dans l’ordre de réception du formulaire et des frais d’inscription.  La préférence sera accordée aux sections locales affiliées.</w:t>
      </w:r>
    </w:p>
    <w:p w14:paraId="43CD3305" w14:textId="77777777" w:rsidR="003705E7" w:rsidRPr="00662DA3" w:rsidRDefault="003705E7" w:rsidP="003705E7">
      <w:pPr>
        <w:ind w:left="720"/>
        <w:rPr>
          <w:rFonts w:ascii="Calibri" w:hAnsi="Calibri"/>
          <w:i/>
        </w:rPr>
      </w:pPr>
    </w:p>
    <w:p w14:paraId="322B1DF6" w14:textId="77777777" w:rsidR="003705E7" w:rsidRPr="00662DA3" w:rsidRDefault="003705E7" w:rsidP="003705E7">
      <w:pPr>
        <w:numPr>
          <w:ilvl w:val="0"/>
          <w:numId w:val="2"/>
        </w:numPr>
        <w:spacing w:after="0"/>
        <w:rPr>
          <w:rFonts w:ascii="Calibri" w:hAnsi="Calibri"/>
          <w:i/>
        </w:rPr>
      </w:pPr>
      <w:r w:rsidRPr="00662DA3">
        <w:rPr>
          <w:rFonts w:ascii="Calibri" w:hAnsi="Calibri"/>
          <w:i/>
        </w:rPr>
        <w:t xml:space="preserve">Les observateurs n’auront pas le droit de parole ni de vote au congrès; mais le président aura le droit de demander à tout observateur de se prononcer sur tout sujet jugé approprié par le président.  </w:t>
      </w:r>
    </w:p>
    <w:p w14:paraId="3B29235C" w14:textId="77777777" w:rsidR="003705E7" w:rsidRPr="00662DA3" w:rsidRDefault="003705E7" w:rsidP="003705E7">
      <w:pPr>
        <w:rPr>
          <w:i/>
        </w:rPr>
      </w:pPr>
    </w:p>
    <w:sectPr w:rsidR="003705E7" w:rsidRPr="00662DA3" w:rsidSect="00AD2F3F">
      <w:type w:val="continuous"/>
      <w:pgSz w:w="12240" w:h="15840"/>
      <w:pgMar w:top="851" w:right="1134" w:bottom="567" w:left="1134" w:header="709" w:footer="709" w:gutter="0"/>
      <w:pgBorders w:offsetFrom="page">
        <w:top w:val="peopleHats" w:sz="21" w:space="24" w:color="auto"/>
        <w:left w:val="peopleHats" w:sz="21" w:space="24" w:color="auto"/>
        <w:bottom w:val="peopleHats" w:sz="21" w:space="24" w:color="auto"/>
        <w:right w:val="peopleHats" w:sz="21"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29B"/>
    <w:multiLevelType w:val="hybridMultilevel"/>
    <w:tmpl w:val="F96AE96E"/>
    <w:lvl w:ilvl="0" w:tplc="C4C66E0E">
      <w:start w:val="1"/>
      <w:numFmt w:val="lowerLetter"/>
      <w:lvlText w:val="(%1)"/>
      <w:lvlJc w:val="left"/>
      <w:pPr>
        <w:ind w:left="72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2A2623FF"/>
    <w:multiLevelType w:val="hybridMultilevel"/>
    <w:tmpl w:val="34366612"/>
    <w:lvl w:ilvl="0" w:tplc="62060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09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27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93"/>
    <w:rsid w:val="00010B7A"/>
    <w:rsid w:val="000323F0"/>
    <w:rsid w:val="0005058E"/>
    <w:rsid w:val="00094A64"/>
    <w:rsid w:val="000955F8"/>
    <w:rsid w:val="000A5548"/>
    <w:rsid w:val="000B5E79"/>
    <w:rsid w:val="000C4279"/>
    <w:rsid w:val="000E4EF3"/>
    <w:rsid w:val="0011744D"/>
    <w:rsid w:val="00130564"/>
    <w:rsid w:val="00146F64"/>
    <w:rsid w:val="0015658D"/>
    <w:rsid w:val="00183648"/>
    <w:rsid w:val="001876DC"/>
    <w:rsid w:val="001A3063"/>
    <w:rsid w:val="00201D72"/>
    <w:rsid w:val="00204219"/>
    <w:rsid w:val="00264884"/>
    <w:rsid w:val="002D0BA9"/>
    <w:rsid w:val="002E168C"/>
    <w:rsid w:val="00323A58"/>
    <w:rsid w:val="0033246A"/>
    <w:rsid w:val="003705E7"/>
    <w:rsid w:val="00380DF5"/>
    <w:rsid w:val="003A2AA6"/>
    <w:rsid w:val="003D5EC6"/>
    <w:rsid w:val="004334A1"/>
    <w:rsid w:val="00464FED"/>
    <w:rsid w:val="004737DB"/>
    <w:rsid w:val="00475F8E"/>
    <w:rsid w:val="004A3166"/>
    <w:rsid w:val="004B33D0"/>
    <w:rsid w:val="004C309D"/>
    <w:rsid w:val="004F2C40"/>
    <w:rsid w:val="0050532D"/>
    <w:rsid w:val="00511EDB"/>
    <w:rsid w:val="00523C6A"/>
    <w:rsid w:val="00527E75"/>
    <w:rsid w:val="00530163"/>
    <w:rsid w:val="005325B1"/>
    <w:rsid w:val="005648A3"/>
    <w:rsid w:val="0057206D"/>
    <w:rsid w:val="00573D5A"/>
    <w:rsid w:val="005904B7"/>
    <w:rsid w:val="005A2057"/>
    <w:rsid w:val="005A3448"/>
    <w:rsid w:val="005C3942"/>
    <w:rsid w:val="005E0CA6"/>
    <w:rsid w:val="005E1532"/>
    <w:rsid w:val="005E7B65"/>
    <w:rsid w:val="005F1B4E"/>
    <w:rsid w:val="006225F7"/>
    <w:rsid w:val="00662DA3"/>
    <w:rsid w:val="00672916"/>
    <w:rsid w:val="00675596"/>
    <w:rsid w:val="006B0230"/>
    <w:rsid w:val="006D573F"/>
    <w:rsid w:val="006D68E2"/>
    <w:rsid w:val="006E081C"/>
    <w:rsid w:val="006E5BEA"/>
    <w:rsid w:val="0070160B"/>
    <w:rsid w:val="00703D4C"/>
    <w:rsid w:val="00755549"/>
    <w:rsid w:val="00764D86"/>
    <w:rsid w:val="007959C0"/>
    <w:rsid w:val="007A2618"/>
    <w:rsid w:val="007E1190"/>
    <w:rsid w:val="00804CF8"/>
    <w:rsid w:val="0081551D"/>
    <w:rsid w:val="00843F43"/>
    <w:rsid w:val="00891491"/>
    <w:rsid w:val="008A36EA"/>
    <w:rsid w:val="008C4968"/>
    <w:rsid w:val="008D453A"/>
    <w:rsid w:val="008F7354"/>
    <w:rsid w:val="009259EC"/>
    <w:rsid w:val="00947602"/>
    <w:rsid w:val="00953D34"/>
    <w:rsid w:val="009609D9"/>
    <w:rsid w:val="00964AD5"/>
    <w:rsid w:val="00971932"/>
    <w:rsid w:val="00992E03"/>
    <w:rsid w:val="009C3C67"/>
    <w:rsid w:val="009D539A"/>
    <w:rsid w:val="00A039E6"/>
    <w:rsid w:val="00A03BD3"/>
    <w:rsid w:val="00A520C3"/>
    <w:rsid w:val="00A807F1"/>
    <w:rsid w:val="00A83692"/>
    <w:rsid w:val="00A84D43"/>
    <w:rsid w:val="00AA09FB"/>
    <w:rsid w:val="00AA418D"/>
    <w:rsid w:val="00AB3C86"/>
    <w:rsid w:val="00AC6208"/>
    <w:rsid w:val="00AD2F3F"/>
    <w:rsid w:val="00B20718"/>
    <w:rsid w:val="00B37A52"/>
    <w:rsid w:val="00B7251A"/>
    <w:rsid w:val="00B72D21"/>
    <w:rsid w:val="00B94DEE"/>
    <w:rsid w:val="00BB695F"/>
    <w:rsid w:val="00BF54CE"/>
    <w:rsid w:val="00C0474E"/>
    <w:rsid w:val="00C471BD"/>
    <w:rsid w:val="00C56E31"/>
    <w:rsid w:val="00CA2383"/>
    <w:rsid w:val="00CD1881"/>
    <w:rsid w:val="00CF7B5D"/>
    <w:rsid w:val="00D04D62"/>
    <w:rsid w:val="00D052F0"/>
    <w:rsid w:val="00D401BB"/>
    <w:rsid w:val="00D54FDA"/>
    <w:rsid w:val="00D61CC4"/>
    <w:rsid w:val="00D8060B"/>
    <w:rsid w:val="00D8578A"/>
    <w:rsid w:val="00DB4DF4"/>
    <w:rsid w:val="00E31036"/>
    <w:rsid w:val="00E41FD7"/>
    <w:rsid w:val="00E51469"/>
    <w:rsid w:val="00E61493"/>
    <w:rsid w:val="00E84F0C"/>
    <w:rsid w:val="00E953D5"/>
    <w:rsid w:val="00EB140E"/>
    <w:rsid w:val="00EB3E19"/>
    <w:rsid w:val="00EB618B"/>
    <w:rsid w:val="00EC529E"/>
    <w:rsid w:val="00EE5E56"/>
    <w:rsid w:val="00F05486"/>
    <w:rsid w:val="00F326FC"/>
    <w:rsid w:val="00F3423B"/>
    <w:rsid w:val="00F60197"/>
    <w:rsid w:val="00F90767"/>
    <w:rsid w:val="00FC6F2D"/>
    <w:rsid w:val="00FD3030"/>
    <w:rsid w:val="00FF29E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75DC"/>
  <w15:docId w15:val="{F0256129-677C-4116-90C3-3067CF6E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5A"/>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9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916"/>
    <w:rPr>
      <w:rFonts w:ascii="Tahoma" w:hAnsi="Tahoma" w:cs="Tahoma"/>
      <w:sz w:val="16"/>
      <w:szCs w:val="16"/>
      <w:lang w:val="fr-CA"/>
    </w:rPr>
  </w:style>
  <w:style w:type="paragraph" w:customStyle="1" w:styleId="Default">
    <w:name w:val="Default"/>
    <w:rsid w:val="004737DB"/>
    <w:pPr>
      <w:autoSpaceDE w:val="0"/>
      <w:autoSpaceDN w:val="0"/>
      <w:adjustRightInd w:val="0"/>
      <w:spacing w:after="0"/>
    </w:pPr>
    <w:rPr>
      <w:rFonts w:ascii="Arial" w:eastAsia="Calibri" w:hAnsi="Arial" w:cs="Arial"/>
      <w:color w:val="000000"/>
      <w:sz w:val="24"/>
      <w:szCs w:val="24"/>
      <w:lang w:val="en-CA"/>
    </w:rPr>
  </w:style>
  <w:style w:type="paragraph" w:styleId="ListParagraph">
    <w:name w:val="List Paragraph"/>
    <w:basedOn w:val="Normal"/>
    <w:uiPriority w:val="34"/>
    <w:qFormat/>
    <w:rsid w:val="003705E7"/>
    <w:pPr>
      <w:ind w:left="720"/>
      <w:contextualSpacing/>
    </w:pPr>
  </w:style>
  <w:style w:type="character" w:styleId="Hyperlink">
    <w:name w:val="Hyperlink"/>
    <w:basedOn w:val="DefaultParagraphFont"/>
    <w:uiPriority w:val="99"/>
    <w:unhideWhenUsed/>
    <w:rsid w:val="00B37A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arie%20Cote\AppData\Local\Microsoft\Windows\Temporary%20Internet%20Files\Content.IE5\RVKHGAJE\OBSERVER'S%20REGISTRATION%20FORM%202016%20(b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OBSERVER'S REGISTRATION FORM 2016 (bil)</Template>
  <TotalTime>1</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Canadian Union of Public Employees</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Cote</dc:creator>
  <cp:lastModifiedBy>kim copp</cp:lastModifiedBy>
  <cp:revision>2</cp:revision>
  <cp:lastPrinted>2021-03-15T15:15:00Z</cp:lastPrinted>
  <dcterms:created xsi:type="dcterms:W3CDTF">2026-01-16T01:57:00Z</dcterms:created>
  <dcterms:modified xsi:type="dcterms:W3CDTF">2026-01-16T01:57:00Z</dcterms:modified>
</cp:coreProperties>
</file>